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hint="eastAsia"/>
          <w:b/>
          <w:bCs/>
          <w:sz w:val="30"/>
        </w:rPr>
      </w:pPr>
      <w:r>
        <w:rPr>
          <w:rFonts w:hint="eastAsia"/>
          <w:b/>
          <w:bCs/>
          <w:sz w:val="30"/>
        </w:rPr>
        <w:t>第二课时  两位数乘两位数（进位）的乘法</w:t>
      </w:r>
    </w:p>
    <w:p>
      <w:pPr>
        <w:numPr>
          <w:ilvl w:val="0"/>
          <w:numId w:val="1"/>
        </w:numPr>
        <w:rPr>
          <w:rFonts w:hint="eastAsia"/>
          <w:b/>
          <w:bCs/>
          <w:sz w:val="30"/>
        </w:rPr>
      </w:pPr>
      <w:r>
        <w:rPr>
          <w:rFonts w:hint="eastAsia"/>
          <w:b/>
          <w:bCs/>
          <w:sz w:val="30"/>
        </w:rPr>
        <w:t>教学内容</w:t>
      </w:r>
      <w:bookmarkStart w:id="0" w:name="_GoBack"/>
      <w:bookmarkEnd w:id="0"/>
    </w:p>
    <w:p>
      <w:pPr>
        <w:ind w:left="360"/>
        <w:rPr>
          <w:rFonts w:hint="eastAsia"/>
          <w:sz w:val="24"/>
        </w:rPr>
      </w:pPr>
      <w:r>
        <w:rPr>
          <w:rFonts w:hint="eastAsia"/>
          <w:sz w:val="24"/>
        </w:rPr>
        <w:t>教材16～17页两位数乘两位数（进位）的乘法</w:t>
      </w:r>
    </w:p>
    <w:p>
      <w:pPr>
        <w:numPr>
          <w:ilvl w:val="0"/>
          <w:numId w:val="1"/>
        </w:numPr>
        <w:rPr>
          <w:rFonts w:hint="eastAsia"/>
          <w:b/>
          <w:bCs/>
          <w:sz w:val="30"/>
        </w:rPr>
      </w:pPr>
      <w:r>
        <w:rPr>
          <w:rFonts w:hint="eastAsia"/>
          <w:b/>
          <w:bCs/>
          <w:sz w:val="30"/>
        </w:rPr>
        <w:t>教学目标</w:t>
      </w:r>
    </w:p>
    <w:p>
      <w:pPr>
        <w:rPr>
          <w:rFonts w:hint="eastAsia"/>
          <w:sz w:val="24"/>
        </w:rPr>
      </w:pPr>
      <w:r>
        <w:rPr>
          <w:rFonts w:hint="eastAsia"/>
          <w:b/>
          <w:bCs/>
          <w:sz w:val="24"/>
        </w:rPr>
        <w:t>知识与技能：</w:t>
      </w:r>
      <w:r>
        <w:rPr>
          <w:rFonts w:hint="eastAsia"/>
          <w:sz w:val="24"/>
        </w:rPr>
        <w:t>掌握两位数乘两位数的笔算乘法，能正确进行竖式计算。</w:t>
      </w:r>
    </w:p>
    <w:p>
      <w:pPr>
        <w:rPr>
          <w:rFonts w:hint="eastAsia"/>
          <w:sz w:val="24"/>
        </w:rPr>
      </w:pPr>
      <w:r>
        <w:rPr>
          <w:rFonts w:hint="eastAsia"/>
          <w:b/>
          <w:bCs/>
          <w:sz w:val="24"/>
        </w:rPr>
        <w:t>过程与方法：</w:t>
      </w:r>
      <w:r>
        <w:rPr>
          <w:rFonts w:hint="eastAsia"/>
          <w:sz w:val="24"/>
        </w:rPr>
        <w:t>结合计算浪费水的问题，经历自主尝试、学习两位数乘两位数（进位）的计算方法的过程。</w:t>
      </w:r>
    </w:p>
    <w:p>
      <w:pPr>
        <w:rPr>
          <w:rFonts w:hint="eastAsia"/>
          <w:b/>
          <w:bCs/>
          <w:sz w:val="24"/>
        </w:rPr>
      </w:pPr>
      <w:r>
        <w:rPr>
          <w:rFonts w:hint="eastAsia"/>
          <w:b/>
          <w:bCs/>
          <w:sz w:val="24"/>
        </w:rPr>
        <w:t>情感态度与价值观：</w:t>
      </w:r>
      <w:r>
        <w:rPr>
          <w:rFonts w:hint="eastAsia"/>
          <w:sz w:val="24"/>
        </w:rPr>
        <w:t>了解我国水资源的情况以及日常生活中水的浪费现象。</w:t>
      </w:r>
    </w:p>
    <w:p>
      <w:pPr>
        <w:numPr>
          <w:ilvl w:val="0"/>
          <w:numId w:val="1"/>
        </w:numPr>
        <w:rPr>
          <w:rFonts w:hint="eastAsia"/>
          <w:b/>
          <w:bCs/>
          <w:sz w:val="30"/>
        </w:rPr>
      </w:pPr>
      <w:r>
        <w:rPr>
          <w:rFonts w:hint="eastAsia"/>
          <w:b/>
          <w:bCs/>
          <w:sz w:val="30"/>
        </w:rPr>
        <w:t>重、难点</w:t>
      </w:r>
    </w:p>
    <w:p>
      <w:pPr>
        <w:rPr>
          <w:rFonts w:hint="eastAsia"/>
          <w:sz w:val="24"/>
        </w:rPr>
      </w:pPr>
      <w:r>
        <w:rPr>
          <w:rFonts w:hint="eastAsia"/>
          <w:b/>
          <w:bCs/>
          <w:sz w:val="24"/>
        </w:rPr>
        <w:t>重点：</w:t>
      </w:r>
      <w:r>
        <w:rPr>
          <w:rFonts w:hint="eastAsia"/>
          <w:sz w:val="24"/>
        </w:rPr>
        <w:t>能正确笔算竖式计算两位数乘两位数（进位）的乘法。</w:t>
      </w:r>
    </w:p>
    <w:p>
      <w:pPr>
        <w:rPr>
          <w:rFonts w:hint="eastAsia"/>
          <w:sz w:val="24"/>
        </w:rPr>
      </w:pPr>
      <w:r>
        <w:rPr>
          <w:rFonts w:hint="eastAsia"/>
          <w:b/>
          <w:bCs/>
          <w:sz w:val="24"/>
        </w:rPr>
        <w:t>难点：</w:t>
      </w:r>
      <w:r>
        <w:rPr>
          <w:rFonts w:hint="eastAsia"/>
          <w:sz w:val="24"/>
        </w:rPr>
        <w:t>理解笔算算理，正确处理进位问题。</w:t>
      </w:r>
    </w:p>
    <w:p>
      <w:pPr>
        <w:numPr>
          <w:ilvl w:val="0"/>
          <w:numId w:val="1"/>
        </w:numPr>
        <w:rPr>
          <w:rFonts w:hint="eastAsia"/>
          <w:b/>
          <w:bCs/>
          <w:sz w:val="30"/>
        </w:rPr>
      </w:pPr>
      <w:r>
        <w:rPr>
          <w:rFonts w:hint="eastAsia"/>
          <w:b/>
          <w:bCs/>
          <w:sz w:val="30"/>
        </w:rPr>
        <w:t>教学准备</w:t>
      </w:r>
    </w:p>
    <w:p>
      <w:pPr>
        <w:rPr>
          <w:rFonts w:hint="eastAsia"/>
          <w:sz w:val="24"/>
        </w:rPr>
      </w:pPr>
      <w:r>
        <w:rPr>
          <w:rFonts w:hint="eastAsia"/>
          <w:b/>
          <w:bCs/>
          <w:sz w:val="24"/>
        </w:rPr>
        <w:t>教具准备：</w:t>
      </w:r>
      <w:r>
        <w:rPr>
          <w:rFonts w:hint="eastAsia"/>
          <w:sz w:val="24"/>
        </w:rPr>
        <w:t>课件  投影</w:t>
      </w:r>
    </w:p>
    <w:p>
      <w:pPr>
        <w:rPr>
          <w:rFonts w:hint="eastAsia"/>
          <w:sz w:val="24"/>
        </w:rPr>
      </w:pPr>
      <w:r>
        <w:rPr>
          <w:rFonts w:hint="eastAsia"/>
          <w:b/>
          <w:bCs/>
          <w:sz w:val="24"/>
        </w:rPr>
        <w:t>学具准备：</w:t>
      </w:r>
      <w:r>
        <w:rPr>
          <w:rFonts w:hint="eastAsia"/>
          <w:sz w:val="24"/>
        </w:rPr>
        <w:t>课件  投影</w:t>
      </w:r>
    </w:p>
    <w:p>
      <w:pPr>
        <w:numPr>
          <w:ilvl w:val="0"/>
          <w:numId w:val="1"/>
        </w:numPr>
        <w:rPr>
          <w:rFonts w:hint="eastAsia"/>
          <w:b/>
          <w:bCs/>
          <w:sz w:val="30"/>
        </w:rPr>
      </w:pPr>
      <w:r>
        <w:rPr>
          <w:rFonts w:hint="eastAsia"/>
          <w:b/>
          <w:bCs/>
          <w:sz w:val="30"/>
        </w:rPr>
        <w:t>教学过程</w:t>
      </w:r>
    </w:p>
    <w:p>
      <w:pPr>
        <w:rPr>
          <w:rFonts w:hint="eastAsia"/>
          <w:b/>
          <w:bCs/>
          <w:sz w:val="24"/>
        </w:rPr>
      </w:pPr>
      <w:r>
        <w:rPr>
          <w:rFonts w:hint="eastAsia"/>
          <w:b/>
          <w:bCs/>
          <w:sz w:val="24"/>
        </w:rPr>
        <w:t>一、新课导入</w:t>
      </w:r>
    </w:p>
    <w:p>
      <w:pPr>
        <w:pStyle w:val="2"/>
        <w:rPr>
          <w:rFonts w:hint="eastAsia"/>
        </w:rPr>
      </w:pPr>
      <w:r>
        <w:rPr>
          <w:rFonts w:hint="eastAsia"/>
        </w:rPr>
        <w:t>同学们，水是我们每个人生存的必要条件，谁也离不开它。今天老师让大家看一则关于水的小知识（课件出示兔博士网站）学生自己阅读。</w:t>
      </w:r>
    </w:p>
    <w:p>
      <w:pPr>
        <w:ind w:firstLine="480" w:firstLineChars="200"/>
        <w:rPr>
          <w:rFonts w:hint="eastAsia" w:ascii="Tahoma" w:hAnsi="Tahoma" w:cs="Tahoma"/>
          <w:color w:val="222222"/>
          <w:sz w:val="24"/>
          <w:shd w:val="clear" w:color="auto" w:fill="FFFFFF"/>
        </w:rPr>
      </w:pPr>
      <w:r>
        <w:rPr>
          <w:rFonts w:hint="eastAsia" w:ascii="Tahoma" w:hAnsi="Tahoma" w:cs="Tahoma"/>
          <w:color w:val="222222"/>
          <w:sz w:val="24"/>
          <w:shd w:val="clear" w:color="auto" w:fill="FFFFFF"/>
        </w:rPr>
        <w:t>读完后，教师引入例题：在平时经常有同学洗完手后不关紧水龙头，这就是浪费水资源。现在我们就来看一看如果不关紧水龙头会造成多大的浪费。</w:t>
      </w:r>
    </w:p>
    <w:p>
      <w:pPr>
        <w:ind w:firstLine="482" w:firstLineChars="200"/>
        <w:rPr>
          <w:rFonts w:hint="eastAsia" w:ascii="Tahoma" w:hAnsi="Tahoma" w:cs="Tahoma"/>
          <w:color w:val="222222"/>
          <w:sz w:val="24"/>
          <w:shd w:val="clear" w:color="auto" w:fill="FFFFFF"/>
        </w:rPr>
      </w:pPr>
      <w:r>
        <w:rPr>
          <w:rFonts w:hint="eastAsia" w:ascii="Tahoma" w:hAnsi="Tahoma" w:cs="Tahoma"/>
          <w:b/>
          <w:bCs/>
          <w:color w:val="222222"/>
          <w:sz w:val="24"/>
          <w:shd w:val="clear" w:color="auto" w:fill="FFFFFF"/>
        </w:rPr>
        <w:t>设计意图：</w:t>
      </w:r>
      <w:r>
        <w:rPr>
          <w:rFonts w:hint="eastAsia" w:ascii="Tahoma" w:hAnsi="Tahoma" w:cs="Tahoma"/>
          <w:color w:val="222222"/>
          <w:shd w:val="clear" w:color="auto" w:fill="FFFFFF"/>
        </w:rPr>
        <w:t>　</w:t>
      </w:r>
      <w:r>
        <w:rPr>
          <w:rFonts w:hint="eastAsia" w:ascii="Tahoma" w:hAnsi="Tahoma" w:cs="Tahoma"/>
          <w:color w:val="222222"/>
          <w:sz w:val="24"/>
          <w:shd w:val="clear" w:color="auto" w:fill="FFFFFF"/>
        </w:rPr>
        <w:t>通过阅读资料，引起学生对浪费水现象的思考，为新知的教学创设了良好的情境。</w:t>
      </w:r>
    </w:p>
    <w:p>
      <w:pPr>
        <w:rPr>
          <w:rFonts w:hint="eastAsia"/>
          <w:b/>
          <w:bCs/>
          <w:sz w:val="24"/>
        </w:rPr>
      </w:pPr>
      <w:r>
        <w:rPr>
          <w:rFonts w:hint="eastAsia"/>
          <w:b/>
          <w:bCs/>
          <w:sz w:val="24"/>
        </w:rPr>
        <w:t>二、探究新知</w:t>
      </w:r>
    </w:p>
    <w:p>
      <w:pPr>
        <w:numPr>
          <w:ilvl w:val="0"/>
          <w:numId w:val="2"/>
        </w:numPr>
        <w:rPr>
          <w:rFonts w:hint="eastAsia"/>
          <w:kern w:val="0"/>
        </w:rPr>
      </w:pPr>
      <w:r>
        <w:rPr>
          <w:rFonts w:hint="eastAsia"/>
          <w:sz w:val="24"/>
        </w:rPr>
        <w:t>课件出示例2.</w:t>
      </w:r>
    </w:p>
    <w:p>
      <w:pPr>
        <w:ind w:firstLine="480" w:firstLineChars="200"/>
        <w:rPr>
          <w:rFonts w:hint="eastAsia" w:ascii="Tahoma" w:hAnsi="Tahoma" w:cs="Tahoma"/>
          <w:color w:val="222222"/>
          <w:sz w:val="24"/>
          <w:shd w:val="clear" w:color="auto" w:fill="FFFFFF"/>
        </w:rPr>
      </w:pPr>
      <w:r>
        <w:rPr>
          <w:rFonts w:hint="eastAsia" w:ascii="Tahoma" w:hAnsi="Tahoma" w:cs="Tahoma"/>
          <w:color w:val="222222"/>
          <w:sz w:val="24"/>
          <w:shd w:val="clear" w:color="auto" w:fill="FFFFFF"/>
        </w:rPr>
        <w:t>一个没有拧紧的水龙头，每天要白白流掉12千克水。照这样算，2个月要浪费多少千克水？（附3、4月份的月历表）使学生了解“2个月”的含义。</w:t>
      </w:r>
    </w:p>
    <w:p>
      <w:pPr>
        <w:ind w:firstLine="480" w:firstLineChars="200"/>
        <w:rPr>
          <w:rFonts w:hint="eastAsia"/>
          <w:sz w:val="24"/>
          <w:shd w:val="clear" w:color="auto" w:fill="FFFFFF"/>
        </w:rPr>
      </w:pPr>
      <w:r>
        <w:rPr>
          <w:rFonts w:hint="eastAsia"/>
          <w:sz w:val="24"/>
          <w:shd w:val="clear" w:color="auto" w:fill="FFFFFF"/>
        </w:rPr>
        <w:t>学生试做后先小组交流做法和想法，然后全班交流并投影展示各种方法。</w:t>
      </w:r>
    </w:p>
    <w:p>
      <w:pPr>
        <w:rPr>
          <w:rFonts w:hint="eastAsia"/>
          <w:sz w:val="24"/>
          <w:shd w:val="clear" w:color="auto" w:fill="FFFFFF"/>
        </w:rPr>
      </w:pPr>
      <w:r>
        <w:rPr>
          <w:rFonts w:hint="eastAsia"/>
          <w:sz w:val="24"/>
          <w:shd w:val="clear" w:color="auto" w:fill="FFFFFF"/>
        </w:rPr>
        <w:t>方法一：</w:t>
      </w:r>
    </w:p>
    <w:p>
      <w:pPr>
        <w:ind w:firstLine="480" w:firstLineChars="200"/>
        <w:rPr>
          <w:rFonts w:hint="eastAsia"/>
          <w:sz w:val="24"/>
          <w:shd w:val="clear" w:color="auto" w:fill="FFFFFF"/>
        </w:rPr>
      </w:pPr>
      <w:r>
        <w:rPr>
          <w:rFonts w:hint="eastAsia"/>
          <w:sz w:val="24"/>
          <w:shd w:val="clear" w:color="auto" w:fill="FFFFFF"/>
        </w:rPr>
        <w:t>①、先算31天浪费多少水。12</w:t>
      </w:r>
      <w:r>
        <w:rPr>
          <w:rFonts w:hint="eastAsia"/>
          <w:sz w:val="24"/>
        </w:rPr>
        <w:t>×</w:t>
      </w:r>
      <w:r>
        <w:rPr>
          <w:rFonts w:hint="eastAsia"/>
          <w:sz w:val="24"/>
          <w:shd w:val="clear" w:color="auto" w:fill="FFFFFF"/>
        </w:rPr>
        <w:t>31=372（千克）</w:t>
      </w:r>
    </w:p>
    <w:p>
      <w:pPr>
        <w:ind w:firstLine="480" w:firstLineChars="200"/>
        <w:rPr>
          <w:rFonts w:hint="eastAsia"/>
          <w:sz w:val="24"/>
          <w:shd w:val="clear" w:color="auto" w:fill="FFFFFF"/>
        </w:rPr>
      </w:pPr>
      <w:r>
        <w:rPr>
          <w:rFonts w:hint="eastAsia"/>
          <w:sz w:val="24"/>
          <w:shd w:val="clear" w:color="auto" w:fill="FFFFFF"/>
        </w:rPr>
        <w:t>②、再算30天浪费多少水 。  12</w:t>
      </w:r>
      <w:r>
        <w:rPr>
          <w:rFonts w:hint="eastAsia"/>
          <w:sz w:val="24"/>
        </w:rPr>
        <w:t>×</w:t>
      </w:r>
      <w:r>
        <w:rPr>
          <w:rFonts w:hint="eastAsia"/>
          <w:sz w:val="24"/>
          <w:shd w:val="clear" w:color="auto" w:fill="FFFFFF"/>
        </w:rPr>
        <w:t>30=360（千克）</w:t>
      </w:r>
    </w:p>
    <w:p>
      <w:pPr>
        <w:ind w:firstLine="480" w:firstLineChars="200"/>
        <w:rPr>
          <w:rFonts w:hint="eastAsia"/>
          <w:sz w:val="24"/>
          <w:shd w:val="clear" w:color="auto" w:fill="FFFFFF"/>
        </w:rPr>
      </w:pPr>
      <w:r>
        <w:rPr>
          <w:rFonts w:hint="eastAsia"/>
          <w:sz w:val="24"/>
          <w:shd w:val="clear" w:color="auto" w:fill="FFFFFF"/>
        </w:rPr>
        <w:t xml:space="preserve">③、2个月一共浪费多少水。  372+360=732（千克）  </w:t>
      </w:r>
    </w:p>
    <w:p>
      <w:pPr>
        <w:rPr>
          <w:rFonts w:hint="eastAsia"/>
          <w:sz w:val="24"/>
          <w:shd w:val="clear" w:color="auto" w:fill="FFFFFF"/>
        </w:rPr>
      </w:pPr>
      <w:r>
        <w:rPr>
          <w:rFonts w:hint="eastAsia"/>
          <w:sz w:val="24"/>
          <w:shd w:val="clear" w:color="auto" w:fill="FFFFFF"/>
        </w:rPr>
        <w:t>方法二、</w:t>
      </w:r>
    </w:p>
    <w:p>
      <w:pPr>
        <w:ind w:firstLine="720" w:firstLineChars="300"/>
        <w:rPr>
          <w:rFonts w:hint="eastAsia"/>
          <w:sz w:val="24"/>
          <w:shd w:val="clear" w:color="auto" w:fill="FFFFFF"/>
        </w:rPr>
      </w:pPr>
      <w:r>
        <w:rPr>
          <w:rFonts w:hint="eastAsia"/>
          <w:sz w:val="24"/>
          <w:shd w:val="clear" w:color="auto" w:fill="FFFFFF"/>
        </w:rPr>
        <w:t>把两个月都看作30天。先算60天浪费的水再算61天的。</w:t>
      </w:r>
    </w:p>
    <w:p>
      <w:pPr>
        <w:ind w:firstLine="480" w:firstLineChars="200"/>
        <w:rPr>
          <w:rFonts w:hint="eastAsia"/>
          <w:sz w:val="24"/>
          <w:shd w:val="clear" w:color="auto" w:fill="FFFFFF"/>
        </w:rPr>
      </w:pPr>
      <w:r>
        <w:rPr>
          <w:rFonts w:hint="eastAsia"/>
          <w:sz w:val="24"/>
          <w:shd w:val="clear" w:color="auto" w:fill="FFFFFF"/>
        </w:rPr>
        <w:t>　　30×2=60（天）</w:t>
      </w:r>
    </w:p>
    <w:p>
      <w:pPr>
        <w:ind w:firstLine="480" w:firstLineChars="200"/>
        <w:rPr>
          <w:rFonts w:hint="eastAsia"/>
          <w:sz w:val="24"/>
          <w:shd w:val="clear" w:color="auto" w:fill="FFFFFF"/>
        </w:rPr>
      </w:pPr>
      <w:r>
        <w:rPr>
          <w:rFonts w:hint="eastAsia"/>
          <w:sz w:val="24"/>
          <w:shd w:val="clear" w:color="auto" w:fill="FFFFFF"/>
        </w:rPr>
        <w:t>　　12×60=720（天）720+12=732（天）</w:t>
      </w:r>
    </w:p>
    <w:p>
      <w:pPr>
        <w:rPr>
          <w:rFonts w:hint="eastAsia"/>
          <w:sz w:val="24"/>
          <w:shd w:val="clear" w:color="auto" w:fill="FFFFFF"/>
        </w:rPr>
      </w:pPr>
      <w:r>
        <w:rPr>
          <w:rFonts w:hint="eastAsia"/>
          <w:sz w:val="24"/>
          <w:shd w:val="clear" w:color="auto" w:fill="FFFFFF"/>
        </w:rPr>
        <w:t>方法三：</w:t>
      </w:r>
    </w:p>
    <w:p>
      <w:pPr>
        <w:rPr>
          <w:rFonts w:hint="eastAsia"/>
          <w:sz w:val="24"/>
          <w:shd w:val="clear" w:color="auto" w:fill="FFFFFF"/>
        </w:rPr>
      </w:pPr>
      <w:r>
        <w:rPr>
          <w:rFonts w:hint="eastAsia"/>
          <w:sz w:val="24"/>
          <w:shd w:val="clear" w:color="auto" w:fill="FFFFFF"/>
        </w:rPr>
        <w:t xml:space="preserve">   ①、先算2个月一共有多少天。31+30=61（天）</w:t>
      </w:r>
    </w:p>
    <w:p>
      <w:pPr>
        <w:rPr>
          <w:rFonts w:hint="eastAsia"/>
          <w:sz w:val="24"/>
        </w:rPr>
      </w:pPr>
      <w:r>
        <w:rPr>
          <w:rFonts w:hint="eastAsia"/>
          <w:sz w:val="24"/>
          <w:shd w:val="clear" w:color="auto" w:fill="FFFFFF"/>
        </w:rPr>
        <w:t xml:space="preserve">   ②、再算2个月一共浪费多少水。12</w:t>
      </w:r>
      <w:r>
        <w:rPr>
          <w:rFonts w:hint="eastAsia"/>
          <w:sz w:val="24"/>
        </w:rPr>
        <w:t>×61=732（千克）</w:t>
      </w:r>
    </w:p>
    <w:p>
      <w:pPr>
        <w:rPr>
          <w:rFonts w:hint="eastAsia"/>
          <w:sz w:val="24"/>
          <w:shd w:val="clear" w:color="auto" w:fill="FFFFFF"/>
        </w:rPr>
      </w:pPr>
      <w:r>
        <w:rPr>
          <w:rFonts w:hint="eastAsia"/>
          <w:sz w:val="24"/>
          <w:shd w:val="clear" w:color="auto" w:fill="FFFFFF"/>
        </w:rPr>
        <w:t>重点展示12</w:t>
      </w:r>
      <w:r>
        <w:rPr>
          <w:rFonts w:hint="eastAsia"/>
          <w:sz w:val="24"/>
        </w:rPr>
        <w:t>×</w:t>
      </w:r>
      <w:r>
        <w:rPr>
          <w:rFonts w:hint="eastAsia"/>
          <w:sz w:val="24"/>
          <w:shd w:val="clear" w:color="auto" w:fill="FFFFFF"/>
        </w:rPr>
        <w:t>61的计算方法。让列竖式计算的学生板书竖式。教师提出大头蛙的问题让学生说一说百位上的“7”是怎么算出来的。学生说的不到位的地方教师补充，帮助学生掌握进位的方法。</w:t>
      </w:r>
    </w:p>
    <w:p>
      <w:pPr>
        <w:rPr>
          <w:rFonts w:hint="eastAsia"/>
          <w:sz w:val="24"/>
          <w:shd w:val="clear" w:color="auto" w:fill="FFFFFF"/>
        </w:rPr>
      </w:pPr>
      <w:r>
        <w:rPr>
          <w:rFonts w:hint="eastAsia"/>
          <w:b/>
          <w:bCs/>
          <w:sz w:val="24"/>
          <w:shd w:val="clear" w:color="auto" w:fill="FFFFFF"/>
        </w:rPr>
        <w:t>设计意图：</w:t>
      </w:r>
      <w:r>
        <w:rPr>
          <w:rFonts w:hint="eastAsia"/>
          <w:sz w:val="24"/>
          <w:shd w:val="clear" w:color="auto" w:fill="FFFFFF"/>
        </w:rPr>
        <w:t>上一节已学了列竖式计算，再算12×61时大多数学生会用到竖式，在教学中，让学生先独自完成再小组交流，是为了让学生在自主学习时发现问题，通过交流合作的方式解决问题。经历自主尝试、学习两位数乘两位数的计算方法的过程。</w:t>
      </w:r>
    </w:p>
    <w:p>
      <w:pPr>
        <w:rPr>
          <w:rFonts w:hint="eastAsia"/>
          <w:sz w:val="24"/>
          <w:shd w:val="clear" w:color="auto" w:fill="FFFFFF"/>
        </w:rPr>
      </w:pPr>
      <w:r>
        <w:rPr>
          <w:rFonts w:hint="eastAsia"/>
          <w:sz w:val="24"/>
          <w:shd w:val="clear" w:color="auto" w:fill="FFFFFF"/>
        </w:rPr>
        <w:t>2、情感培养 节约用水</w:t>
      </w:r>
    </w:p>
    <w:p>
      <w:pPr>
        <w:ind w:firstLine="480"/>
        <w:rPr>
          <w:rFonts w:hint="eastAsia"/>
          <w:sz w:val="24"/>
          <w:shd w:val="clear" w:color="auto" w:fill="FFFFFF"/>
        </w:rPr>
      </w:pPr>
      <w:r>
        <w:rPr>
          <w:rFonts w:hint="eastAsia"/>
          <w:sz w:val="24"/>
          <w:shd w:val="clear" w:color="auto" w:fill="FFFFFF"/>
        </w:rPr>
        <w:t>师：同学们，我们平时喝一瓶矿泉水才500克，一个没有拧紧的水龙头两个月要浪费掉732千克水，估一估，大约相当于多少瓶水？</w:t>
      </w:r>
    </w:p>
    <w:p>
      <w:pPr>
        <w:ind w:firstLine="480"/>
        <w:rPr>
          <w:rFonts w:hint="eastAsia"/>
          <w:sz w:val="24"/>
          <w:shd w:val="clear" w:color="auto" w:fill="FFFFFF"/>
        </w:rPr>
      </w:pPr>
      <w:r>
        <w:rPr>
          <w:rFonts w:hint="eastAsia"/>
          <w:sz w:val="24"/>
          <w:shd w:val="clear" w:color="auto" w:fill="FFFFFF"/>
        </w:rPr>
        <w:t>同桌讨论，得出答案。</w:t>
      </w:r>
    </w:p>
    <w:p>
      <w:pPr>
        <w:ind w:firstLine="480"/>
        <w:rPr>
          <w:rFonts w:hint="eastAsia"/>
          <w:sz w:val="24"/>
          <w:shd w:val="clear" w:color="auto" w:fill="FFFFFF"/>
        </w:rPr>
      </w:pPr>
      <w:r>
        <w:rPr>
          <w:rFonts w:hint="eastAsia"/>
          <w:sz w:val="24"/>
          <w:shd w:val="clear" w:color="auto" w:fill="FFFFFF"/>
        </w:rPr>
        <w:t>师：多可怕的数字啊！在生活中我们应该怎样做才能节约用水呢？</w:t>
      </w:r>
    </w:p>
    <w:p>
      <w:pPr>
        <w:ind w:firstLine="480"/>
        <w:rPr>
          <w:rFonts w:hint="eastAsia"/>
          <w:sz w:val="24"/>
          <w:shd w:val="clear" w:color="auto" w:fill="FFFFFF"/>
        </w:rPr>
      </w:pPr>
      <w:r>
        <w:rPr>
          <w:rFonts w:hint="eastAsia"/>
          <w:sz w:val="24"/>
          <w:shd w:val="clear" w:color="auto" w:fill="FFFFFF"/>
        </w:rPr>
        <w:t>让学生们说一说生活中我们应该怎样做。</w:t>
      </w:r>
    </w:p>
    <w:p>
      <w:pPr>
        <w:ind w:firstLine="480"/>
        <w:rPr>
          <w:rFonts w:hint="eastAsia"/>
          <w:sz w:val="24"/>
          <w:shd w:val="clear" w:color="auto" w:fill="FFFFFF"/>
        </w:rPr>
      </w:pPr>
      <w:r>
        <w:rPr>
          <w:rFonts w:hint="eastAsia"/>
          <w:b/>
          <w:bCs/>
          <w:sz w:val="24"/>
          <w:shd w:val="clear" w:color="auto" w:fill="FFFFFF"/>
        </w:rPr>
        <w:t>设计意图：</w:t>
      </w:r>
      <w:r>
        <w:rPr>
          <w:rFonts w:hint="eastAsia"/>
          <w:sz w:val="24"/>
          <w:shd w:val="clear" w:color="auto" w:fill="FFFFFF"/>
        </w:rPr>
        <w:t>在估算过程中增强节水意识，了解生活中水的浪费现象。复习了旧知识（估算及质量单位的换算）</w:t>
      </w:r>
    </w:p>
    <w:p>
      <w:pPr>
        <w:numPr>
          <w:ilvl w:val="0"/>
          <w:numId w:val="2"/>
        </w:numPr>
        <w:rPr>
          <w:rFonts w:hint="eastAsia"/>
          <w:sz w:val="24"/>
          <w:shd w:val="clear" w:color="auto" w:fill="FFFFFF"/>
        </w:rPr>
      </w:pPr>
      <w:r>
        <w:rPr>
          <w:rFonts w:hint="eastAsia"/>
          <w:sz w:val="24"/>
          <w:shd w:val="clear" w:color="auto" w:fill="FFFFFF"/>
        </w:rPr>
        <w:t>出示教材17页兔博士网站。</w:t>
      </w:r>
    </w:p>
    <w:p>
      <w:pPr>
        <w:ind w:left="360"/>
        <w:rPr>
          <w:rFonts w:hint="eastAsia"/>
          <w:sz w:val="24"/>
          <w:shd w:val="clear" w:color="auto" w:fill="FFFFFF"/>
        </w:rPr>
      </w:pPr>
      <w:r>
        <w:rPr>
          <w:rFonts w:hint="eastAsia"/>
          <w:sz w:val="24"/>
          <w:shd w:val="clear" w:color="auto" w:fill="FFFFFF"/>
        </w:rPr>
        <w:t>教师介绍“格子乘法”并示范计算，然后教师再给出一道乘法算式，让学生试着做一做。</w:t>
      </w:r>
    </w:p>
    <w:p>
      <w:pPr>
        <w:rPr>
          <w:rFonts w:hint="eastAsia"/>
          <w:b/>
          <w:bCs/>
          <w:sz w:val="24"/>
        </w:rPr>
      </w:pPr>
      <w:r>
        <w:rPr>
          <w:rFonts w:hint="eastAsia"/>
          <w:b/>
          <w:bCs/>
          <w:sz w:val="24"/>
        </w:rPr>
        <w:t>三、巩固新知</w:t>
      </w:r>
    </w:p>
    <w:p>
      <w:pPr>
        <w:rPr>
          <w:rFonts w:hint="eastAsia"/>
          <w:sz w:val="24"/>
        </w:rPr>
      </w:pPr>
      <w:r>
        <w:rPr>
          <w:rFonts w:hint="eastAsia"/>
          <w:sz w:val="24"/>
        </w:rPr>
        <w:t>教材17页练一练1、2、3、4题。</w:t>
      </w:r>
    </w:p>
    <w:p>
      <w:pPr>
        <w:rPr>
          <w:rFonts w:hint="eastAsia"/>
          <w:sz w:val="24"/>
        </w:rPr>
      </w:pPr>
      <w:r>
        <w:rPr>
          <w:rFonts w:hint="eastAsia"/>
          <w:sz w:val="24"/>
        </w:rPr>
        <w:t>第1题，学生自己完成，教师巡视，了解学生掌握情况。交流时重点关注进位的情况。第2题学生独立完成，交流时重点说一说一年用水量的不同算法。第3题独立计算交流。第4题先理解题意在独立完成。</w:t>
      </w:r>
    </w:p>
    <w:p>
      <w:pPr>
        <w:rPr>
          <w:rFonts w:hint="eastAsia"/>
          <w:sz w:val="24"/>
        </w:rPr>
      </w:pPr>
      <w:r>
        <w:rPr>
          <w:rFonts w:hint="eastAsia"/>
          <w:sz w:val="24"/>
        </w:rPr>
        <w:t>答案：  1、1334  3519  5244    2、282吨，  564吨。</w:t>
      </w:r>
    </w:p>
    <w:p>
      <w:pPr>
        <w:numPr>
          <w:ilvl w:val="2"/>
          <w:numId w:val="3"/>
        </w:numPr>
        <w:rPr>
          <w:rFonts w:hint="eastAsia"/>
          <w:sz w:val="24"/>
        </w:rPr>
      </w:pPr>
      <w:r>
        <w:rPr>
          <w:rFonts w:hint="eastAsia"/>
          <w:sz w:val="24"/>
        </w:rPr>
        <w:t xml:space="preserve">1752  1404 </w:t>
      </w:r>
    </w:p>
    <w:p>
      <w:pPr>
        <w:rPr>
          <w:rFonts w:hint="eastAsia"/>
          <w:sz w:val="24"/>
        </w:rPr>
      </w:pPr>
      <w:r>
        <w:rPr>
          <w:rFonts w:hint="eastAsia"/>
          <w:sz w:val="24"/>
        </w:rPr>
        <w:t xml:space="preserve">      3、36×45=1620（元）1620＞1500，不够。4、928枚。</w:t>
      </w:r>
    </w:p>
    <w:p>
      <w:pPr>
        <w:rPr>
          <w:rFonts w:hint="eastAsia"/>
          <w:b/>
          <w:bCs/>
          <w:sz w:val="24"/>
        </w:rPr>
      </w:pPr>
      <w:r>
        <w:rPr>
          <w:rFonts w:hint="eastAsia"/>
          <w:b/>
          <w:bCs/>
          <w:sz w:val="24"/>
        </w:rPr>
        <w:t>四、达标反馈</w:t>
      </w:r>
    </w:p>
    <w:p>
      <w:pPr>
        <w:numPr>
          <w:ilvl w:val="0"/>
          <w:numId w:val="4"/>
        </w:numPr>
        <w:rPr>
          <w:rFonts w:hint="eastAsia"/>
          <w:sz w:val="24"/>
        </w:rPr>
      </w:pPr>
      <w:r>
        <w:rPr>
          <w:rFonts w:hint="eastAsia"/>
          <w:sz w:val="24"/>
        </w:rPr>
        <w:t>改错</w:t>
      </w:r>
    </w:p>
    <w:p>
      <w:pPr>
        <w:ind w:firstLine="720"/>
        <w:rPr>
          <w:rFonts w:hint="eastAsia"/>
          <w:sz w:val="24"/>
        </w:rPr>
      </w:pPr>
      <w:r>
        <w:rPr>
          <w:rFonts w:hint="eastAsia"/>
          <w:sz w:val="24"/>
        </w:rPr>
        <w:t>6 5                                 7 3</w:t>
      </w:r>
    </w:p>
    <w:p>
      <w:pPr>
        <w:ind w:firstLine="480"/>
        <w:rPr>
          <w:rFonts w:hint="eastAsia"/>
          <w:sz w:val="24"/>
        </w:rPr>
      </w:pPr>
      <w:r>
        <w:rPr>
          <w:rFonts w:hint="eastAsia"/>
          <w:sz w:val="24"/>
        </w:rPr>
        <w:t xml:space="preserve">×2 3                               ×2 8 </w:t>
      </w:r>
    </w:p>
    <w:p>
      <w:pPr>
        <w:ind w:firstLine="480"/>
        <w:rPr>
          <w:rFonts w:hint="eastAsia"/>
          <w:sz w:val="24"/>
        </w:rPr>
      </w:pPr>
      <w:r>
        <w:rPr>
          <w:rFonts w:hint="eastAsia"/>
          <w:sz w:val="24"/>
        </w:rPr>
        <w:t>———    改正：                   ———  改正：</w:t>
      </w:r>
    </w:p>
    <w:p>
      <w:pPr>
        <w:ind w:firstLine="600"/>
        <w:rPr>
          <w:rFonts w:hint="eastAsia"/>
          <w:sz w:val="24"/>
        </w:rPr>
      </w:pPr>
      <w:r>
        <w:rPr>
          <w:rFonts w:hint="eastAsia"/>
          <w:sz w:val="24"/>
        </w:rPr>
        <w:t>1 8 5                               5 8 4</w:t>
      </w:r>
    </w:p>
    <w:p>
      <w:pPr>
        <w:ind w:firstLine="480"/>
        <w:rPr>
          <w:rFonts w:hint="eastAsia"/>
          <w:sz w:val="24"/>
        </w:rPr>
      </w:pPr>
      <w:r>
        <w:rPr>
          <w:rFonts w:hint="eastAsia"/>
          <w:sz w:val="24"/>
        </w:rPr>
        <w:t>1 2 0</w:t>
      </w:r>
    </w:p>
    <w:p>
      <w:pPr>
        <w:rPr>
          <w:rFonts w:hint="eastAsia"/>
          <w:sz w:val="24"/>
        </w:rPr>
      </w:pPr>
      <w:r>
        <w:rPr>
          <w:rFonts w:hint="eastAsia"/>
          <w:sz w:val="24"/>
        </w:rPr>
        <w:t xml:space="preserve">   ———      </w:t>
      </w:r>
    </w:p>
    <w:p>
      <w:pPr>
        <w:ind w:firstLine="480"/>
        <w:rPr>
          <w:rFonts w:hint="eastAsia"/>
          <w:sz w:val="24"/>
        </w:rPr>
      </w:pPr>
      <w:r>
        <w:rPr>
          <w:rFonts w:hint="eastAsia"/>
          <w:sz w:val="24"/>
        </w:rPr>
        <w:t>1 3 8 5</w:t>
      </w:r>
    </w:p>
    <w:p>
      <w:pPr>
        <w:numPr>
          <w:ilvl w:val="0"/>
          <w:numId w:val="4"/>
        </w:numPr>
        <w:rPr>
          <w:rFonts w:hint="eastAsia"/>
          <w:sz w:val="24"/>
        </w:rPr>
      </w:pPr>
      <w:r>
        <w:rPr>
          <w:rFonts w:hint="eastAsia"/>
          <w:sz w:val="24"/>
        </w:rPr>
        <w:t>竖式计算</w:t>
      </w:r>
    </w:p>
    <w:p>
      <w:pPr>
        <w:rPr>
          <w:rFonts w:hint="eastAsia"/>
          <w:sz w:val="24"/>
        </w:rPr>
      </w:pPr>
      <w:r>
        <w:rPr>
          <w:rFonts w:hint="eastAsia"/>
          <w:sz w:val="24"/>
        </w:rPr>
        <w:t xml:space="preserve"> 24×26=      78×25=       32×28=     14×53=</w:t>
      </w:r>
    </w:p>
    <w:p>
      <w:pPr>
        <w:rPr>
          <w:rFonts w:hint="eastAsia"/>
          <w:sz w:val="24"/>
        </w:rPr>
      </w:pPr>
    </w:p>
    <w:p>
      <w:pPr>
        <w:numPr>
          <w:ilvl w:val="0"/>
          <w:numId w:val="4"/>
        </w:numPr>
        <w:rPr>
          <w:rFonts w:hint="eastAsia"/>
          <w:sz w:val="24"/>
        </w:rPr>
      </w:pPr>
      <w:r>
        <w:rPr>
          <w:rFonts w:hint="eastAsia"/>
          <w:sz w:val="24"/>
        </w:rPr>
        <w:t>丽丽去电影院看电影。</w:t>
      </w:r>
    </w:p>
    <w:p>
      <w:pPr>
        <w:widowControl/>
        <w:jc w:val="left"/>
        <w:rPr>
          <w:rFonts w:ascii="宋体" w:hAnsi="宋体"/>
          <w:kern w:val="0"/>
          <w:sz w:val="24"/>
        </w:rPr>
      </w:pPr>
      <w:r>
        <w:rPr>
          <w:sz w:val="20"/>
        </w:rPr>
        <mc:AlternateContent>
          <mc:Choice Requires="wps">
            <w:drawing>
              <wp:anchor distT="0" distB="0" distL="114300" distR="114300" simplePos="0" relativeHeight="251660288" behindDoc="0" locked="0" layoutInCell="1" allowOverlap="1">
                <wp:simplePos x="0" y="0"/>
                <wp:positionH relativeFrom="column">
                  <wp:posOffset>2743200</wp:posOffset>
                </wp:positionH>
                <wp:positionV relativeFrom="paragraph">
                  <wp:posOffset>0</wp:posOffset>
                </wp:positionV>
                <wp:extent cx="1028700" cy="693420"/>
                <wp:effectExtent l="9525" t="13335" r="9525" b="7620"/>
                <wp:wrapNone/>
                <wp:docPr id="4" name="矩形标注 4"/>
                <wp:cNvGraphicFramePr/>
                <a:graphic xmlns:a="http://schemas.openxmlformats.org/drawingml/2006/main">
                  <a:graphicData uri="http://schemas.microsoft.com/office/word/2010/wordprocessingShape">
                    <wps:wsp>
                      <wps:cNvSpPr>
                        <a:spLocks noChangeArrowheads="1"/>
                      </wps:cNvSpPr>
                      <wps:spPr bwMode="auto">
                        <a:xfrm>
                          <a:off x="0" y="0"/>
                          <a:ext cx="1028700" cy="693420"/>
                        </a:xfrm>
                        <a:prstGeom prst="wedgeRectCallout">
                          <a:avLst>
                            <a:gd name="adj1" fmla="val -33333"/>
                            <a:gd name="adj2" fmla="val 35713"/>
                          </a:avLst>
                        </a:prstGeom>
                        <a:solidFill>
                          <a:srgbClr val="FFFFFF"/>
                        </a:solidFill>
                        <a:ln w="9525">
                          <a:solidFill>
                            <a:srgbClr val="000000"/>
                          </a:solidFill>
                          <a:miter lim="800000"/>
                        </a:ln>
                      </wps:spPr>
                      <wps:txbx>
                        <w:txbxContent>
                          <w:p>
                            <w:pPr>
                              <w:rPr>
                                <w:rFonts w:hint="eastAsia"/>
                              </w:rPr>
                            </w:pPr>
                            <w:r>
                              <w:rPr>
                                <w:rFonts w:hint="eastAsia"/>
                              </w:rPr>
                              <w:t>电影院能容纳500名观众吗？</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216pt;margin-top:0pt;height:54.6pt;width:81pt;z-index:251660288;mso-width-relative:page;mso-height-relative:page;" fillcolor="#FFFFFF" filled="t" stroked="t" coordsize="21600,21600" o:gfxdata="UEsDBAoAAAAAAIdO4kAAAAAAAAAAAAAAAAAEAAAAZHJzL1BLAwQUAAAACACHTuJA5kNf69gAAAAI&#10;AQAADwAAAGRycy9kb3ducmV2LnhtbE2PQUvDQBCF74L/YRnBm91tGsXGbIoUREEsWFvwuM2OydLs&#10;bMhu0vrvHU96GWZ4jzffK1dn34kJh+gCaZjPFAikOlhHjYbdx9PNPYiYDFnTBUIN3xhhVV1elKaw&#10;4UTvOG1TIziEYmE0tCn1hZSxbtGbOAs9EmtfYfAm8Tk00g7mxOG+k5lSd9IbR/yhNT2uW6yP29Fr&#10;2NNxTOje3PT4/BkWm5i/5usXra+v5uoBRMJz+jPDLz6jQ8VMhzCSjaLTkC8y7pI08GT5dpnzcmCf&#10;WmYgq1L+L1D9AFBLAwQUAAAACACHTuJA4zqRfGsCAADeBAAADgAAAGRycy9lMm9Eb2MueG1srVTN&#10;btQwEL4j8Q6W722S7W5/Vs1W1VZFSAUqCg/gtZ3EYHuM7d1seQEeA8QJzpx5HMprMHHSkhYOHPAh&#10;GmfG38x8n8fHJ1ujyUb6oMCWtNjNKZGWg1C2LunrV+c7h5SEyKxgGqws6bUM9GTx+NFx6+ZyAg1o&#10;IT1BEBvmrStpE6ObZ1ngjTQs7IKTFp0VeMMibn2dCc9aRDc6m+T5ftaCF84DlyHg37PeSQdE/y+A&#10;UFWKyzPgayNt7FG91CxiS6FRLtBFqraqJI8vqirISHRJsdOYvpgE7VX3zRbHbF575hrFhxLYv5Tw&#10;oCfDlMWkd1BnLDKy9uoPKKO4hwBV3OVgsr6RxAh2UeQPuLlqmJOpF6Q6uDvSw/+D5c83l54oUdIp&#10;JZYZFPznx68/vn+++fTh5tsXMu0Yal2YY+CVu/Rdj8FdAH8biIVlw2wtT72HtpFMYF1FF5/dO9Bt&#10;Ah4lq/YZCEzA1hESWdvKmw4QaSDbpMn1nSZyGwnHn0U+OTzIUS6Ovv2jvekkiZax+e1p50N8IsGQ&#10;zihpK0UtX6LwS6Y1rGPKxDYXISZ9xNAlE28KSiqjUe4N02Rnr1vDfRgFTcZBe7ODIsVg+gESrdsC&#10;EjeglThXWqeNr1dL7Qnil/Q8rUQPUjgO05a0JT2aTWap1nu+MIbI0/obhFERh1IrU9LDcZC2gxqd&#10;AL2QcbvaDpquQFyjLh76scBHAY0G/HtKWhyJkoZ3a+YlJfqpRW2Pium0m6G0mc4OUAnix57V2MMs&#10;R6iSRkp6cxn7uVs7r+oGMxWpXQuneB8qFW8vTl/VUDdee7TuzdV4n6J+P0uL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ZDX+vYAAAACAEAAA8AAAAAAAAAAQAgAAAAIgAAAGRycy9kb3ducmV2Lnht&#10;bFBLAQIUABQAAAAIAIdO4kDjOpF8awIAAN4EAAAOAAAAAAAAAAEAIAAAACcBAABkcnMvZTJvRG9j&#10;LnhtbFBLBQYAAAAABgAGAFkBAAAEBgAAAAA=&#10;" adj="3600,18514">
                <v:fill on="t" focussize="0,0"/>
                <v:stroke color="#000000" miterlimit="8" joinstyle="miter"/>
                <v:imagedata o:title=""/>
                <o:lock v:ext="edit" aspectratio="f"/>
                <v:textbox>
                  <w:txbxContent>
                    <w:p>
                      <w:pPr>
                        <w:rPr>
                          <w:rFonts w:hint="eastAsia"/>
                        </w:rPr>
                      </w:pPr>
                      <w:r>
                        <w:rPr>
                          <w:rFonts w:hint="eastAsia"/>
                        </w:rPr>
                        <w:t>电影院能容纳500名观众吗？</w:t>
                      </w:r>
                    </w:p>
                  </w:txbxContent>
                </v:textbox>
              </v:shape>
            </w:pict>
          </mc:Fallback>
        </mc:AlternateContent>
      </w:r>
      <w:r>
        <w:rPr>
          <w:sz w:val="20"/>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0</wp:posOffset>
                </wp:positionV>
                <wp:extent cx="1371600" cy="693420"/>
                <wp:effectExtent l="9525" t="13335" r="9525" b="7620"/>
                <wp:wrapNone/>
                <wp:docPr id="3" name="矩形标注 3"/>
                <wp:cNvGraphicFramePr/>
                <a:graphic xmlns:a="http://schemas.openxmlformats.org/drawingml/2006/main">
                  <a:graphicData uri="http://schemas.microsoft.com/office/word/2010/wordprocessingShape">
                    <wps:wsp>
                      <wps:cNvSpPr>
                        <a:spLocks noChangeArrowheads="1"/>
                      </wps:cNvSpPr>
                      <wps:spPr bwMode="auto">
                        <a:xfrm>
                          <a:off x="0" y="0"/>
                          <a:ext cx="1371600" cy="693420"/>
                        </a:xfrm>
                        <a:prstGeom prst="wedgeRectCallout">
                          <a:avLst>
                            <a:gd name="adj1" fmla="val -43750"/>
                            <a:gd name="adj2" fmla="val 35713"/>
                          </a:avLst>
                        </a:prstGeom>
                        <a:solidFill>
                          <a:srgbClr val="FFFFFF"/>
                        </a:solidFill>
                        <a:ln w="9525">
                          <a:solidFill>
                            <a:srgbClr val="000000"/>
                          </a:solidFill>
                          <a:miter lim="800000"/>
                        </a:ln>
                      </wps:spPr>
                      <wps:txbx>
                        <w:txbxContent>
                          <w:p>
                            <w:pPr>
                              <w:rPr>
                                <w:rFonts w:hint="eastAsia"/>
                              </w:rPr>
                            </w:pPr>
                            <w:r>
                              <w:rPr>
                                <w:rFonts w:hint="eastAsia"/>
                              </w:rPr>
                              <w:t>我所坐的最后一排的最后一个座位号是19排26号。</w:t>
                            </w:r>
                          </w:p>
                        </w:txbxContent>
                      </wps:txbx>
                      <wps:bodyPr rot="0" vert="horz" wrap="square" lIns="91440" tIns="45720" rIns="91440" bIns="45720" anchor="t" anchorCtr="0" upright="1">
                        <a:noAutofit/>
                      </wps:bodyPr>
                    </wps:wsp>
                  </a:graphicData>
                </a:graphic>
              </wp:anchor>
            </w:drawing>
          </mc:Choice>
          <mc:Fallback>
            <w:pict>
              <v:shape id="_x0000_s1026" o:spid="_x0000_s1026" o:spt="61" type="#_x0000_t61" style="position:absolute;left:0pt;margin-left:90pt;margin-top:0pt;height:54.6pt;width:108pt;z-index:251659264;mso-width-relative:page;mso-height-relative:page;" fillcolor="#FFFFFF" filled="t" stroked="t" coordsize="21600,21600" o:gfxdata="UEsDBAoAAAAAAIdO4kAAAAAAAAAAAAAAAAAEAAAAZHJzL1BLAwQUAAAACACHTuJA2HZKtdUAAAAI&#10;AQAADwAAAGRycy9kb3ducmV2LnhtbE1PPU/DMBDdkfofrENio3YKLU2I06FSJRaktjAwuvGRBOJz&#10;artN+fc9JlhO9+6d3ke5urhenDHEzpOGbKpAINXedtRoeH/b3C9BxGTImt4TavjBCKtqclOawvqR&#10;dnjep0awCMXCaGhTGgopY92iM3HqByTmPn1wJjEMjbTBjCzuejlTaiGd6YgdWjPgusX6e39yGp7m&#10;H+ERMd9tNy9HOn5lNH8dSeu720w9g0h4SX/P8Bufo0PFmQ7+RDaKnvFScZekgSfTD/mClwPfVT4D&#10;WZXyf4HqClBLAwQUAAAACACHTuJAU1dhB24CAADeBAAADgAAAGRycy9lMm9Eb2MueG1srVTNbtQw&#10;EL4j8Q6W7202+9NtV81W1VZFSAUqCg/gdZzEYHuM7d1seYE+BogTnDnzOJTXYOJkl2zh0AM5RDOZ&#10;8Tcz3+fJ6dlGK7IWzkswGU0PB5QIwyGXpszo2zeXB8eU+MBMzhQYkdFb4enZ/OmT09rOxBAqULlw&#10;BEGMn9U2o1UIdpYknldCM38IVhgMFuA0C+i6MskdqxFdq2Q4GBwlNbjcOuDCe/x60QZph+geAwhF&#10;Ibm4AL7SwoQW1QnFAo7kK2k9ncdui0Lw8KoovAhEZRQnDfGNRdBeNu9kfspmpWO2krxrgT2mhQcz&#10;aSYNFt1BXbDAyMrJv6C05A48FOGQg07aQSIjOEU6eMDNTcWsiLMg1d7uSPf/D5a/XF87IvOMjigx&#10;TKPgvz59+/njy/3nu/vvX8moYai2foaJN/baNTN6ewX8vScGFhUzpTh3DupKsBz7Spv8ZO9A43g8&#10;Spb1C8ixAFsFiGRtCqcbQKSBbKImtztNxCYQjh/T0TQ9GqBcHGNHJ6PxMIqWsNn2tHU+PBOgSWNk&#10;tBZ5KV6j8AumFKxCrMTWVz5EffJuSpa/SykptEK510yRg/FoOtneh17SsJ80mkzTyAiW7yDR2jYQ&#10;uQEl80upVHRcuVwoRxA/o5fxifQghf00ZUid0ZPJcBJ73Yv5PsQgPv+C0DLgUiqpM3rcT1KmU6MR&#10;oBUybJabTtMl5Leoi4N2LfCngEYF7iMlNa5ERv2HFXOCEvXcoLYn6Xjc7FB0xpMpKkFcP7LsR5jh&#10;CJXRQElrLkK7dyvrZFlhpTSOa+Ac70Mhw/bitF11feO1R2tvr/p+zPrzW5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h2SrXVAAAACAEAAA8AAAAAAAAAAQAgAAAAIgAAAGRycy9kb3ducmV2Lnht&#10;bFBLAQIUABQAAAAIAIdO4kBTV2EHbgIAAN4EAAAOAAAAAAAAAAEAIAAAACQBAABkcnMvZTJvRG9j&#10;LnhtbFBLBQYAAAAABgAGAFkBAAAEBgAAAAA=&#10;" adj="1350,18514">
                <v:fill on="t" focussize="0,0"/>
                <v:stroke color="#000000" miterlimit="8" joinstyle="miter"/>
                <v:imagedata o:title=""/>
                <o:lock v:ext="edit" aspectratio="f"/>
                <v:textbox>
                  <w:txbxContent>
                    <w:p>
                      <w:pPr>
                        <w:rPr>
                          <w:rFonts w:hint="eastAsia"/>
                        </w:rPr>
                      </w:pPr>
                      <w:r>
                        <w:rPr>
                          <w:rFonts w:hint="eastAsia"/>
                        </w:rPr>
                        <w:t>我所坐的最后一排的最后一个座位号是19排26号。</w:t>
                      </w:r>
                    </w:p>
                  </w:txbxContent>
                </v:textbox>
              </v:shape>
            </w:pict>
          </mc:Fallback>
        </mc:AlternateContent>
      </w:r>
      <w:r>
        <w:rPr>
          <w:rFonts w:hint="eastAsia"/>
          <w:sz w:val="24"/>
        </w:rPr>
        <w:t xml:space="preserve">    </w:t>
      </w:r>
      <w:r>
        <w:drawing>
          <wp:inline distT="0" distB="0" distL="0" distR="0">
            <wp:extent cx="861060" cy="1112520"/>
            <wp:effectExtent l="0" t="0" r="0" b="0"/>
            <wp:docPr id="2" name="图片 2" descr="R$$`R4~UCRGO`U[L7LS@F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R4~UCRGO`U[L7LS@F_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61060" cy="1112520"/>
                    </a:xfrm>
                    <a:prstGeom prst="rect">
                      <a:avLst/>
                    </a:prstGeom>
                    <a:noFill/>
                    <a:ln>
                      <a:noFill/>
                    </a:ln>
                  </pic:spPr>
                </pic:pic>
              </a:graphicData>
            </a:graphic>
          </wp:inline>
        </w:drawing>
      </w:r>
      <w:r>
        <w:rPr>
          <w:rFonts w:hint="eastAsia"/>
        </w:rPr>
        <w:t xml:space="preserve">                                        </w:t>
      </w:r>
      <w:r>
        <w:drawing>
          <wp:inline distT="0" distB="0" distL="0" distR="0">
            <wp:extent cx="754380" cy="1165860"/>
            <wp:effectExtent l="0" t="0" r="7620" b="0"/>
            <wp:docPr id="1" name="图片 1" descr="HV_(3}$((E`A%R(8MN6EL7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V_(3}$((E`A%R(8MN6EL7V"/>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54380" cy="1165860"/>
                    </a:xfrm>
                    <a:prstGeom prst="rect">
                      <a:avLst/>
                    </a:prstGeom>
                    <a:noFill/>
                    <a:ln>
                      <a:noFill/>
                    </a:ln>
                  </pic:spPr>
                </pic:pic>
              </a:graphicData>
            </a:graphic>
          </wp:inline>
        </w:drawing>
      </w:r>
    </w:p>
    <w:p>
      <w:pPr>
        <w:widowControl/>
        <w:jc w:val="left"/>
        <w:rPr>
          <w:rFonts w:hint="eastAsia" w:ascii="宋体" w:hAnsi="宋体"/>
          <w:kern w:val="0"/>
          <w:sz w:val="24"/>
        </w:rPr>
      </w:pPr>
      <w:r>
        <w:rPr>
          <w:rFonts w:hint="eastAsia" w:ascii="宋体" w:hAnsi="宋体"/>
          <w:kern w:val="0"/>
          <w:sz w:val="24"/>
        </w:rPr>
        <w:t xml:space="preserve">         丽丽                                       军军</w:t>
      </w:r>
    </w:p>
    <w:p>
      <w:pPr>
        <w:widowControl/>
        <w:jc w:val="left"/>
        <w:rPr>
          <w:rFonts w:hint="eastAsia" w:ascii="宋体" w:hAnsi="宋体"/>
          <w:color w:val="0000FF"/>
          <w:kern w:val="0"/>
          <w:sz w:val="24"/>
        </w:rPr>
      </w:pPr>
      <w:r>
        <w:rPr>
          <w:rFonts w:hint="eastAsia" w:ascii="宋体" w:hAnsi="宋体"/>
          <w:color w:val="0000FF"/>
          <w:kern w:val="0"/>
          <w:sz w:val="24"/>
        </w:rPr>
        <w:t>答案：1、略。2、624  1950  896  742 3、19×26=494（名）494名&lt;500名 不能容纳500名观众。</w:t>
      </w:r>
    </w:p>
    <w:p>
      <w:pPr>
        <w:rPr>
          <w:rFonts w:hint="eastAsia"/>
          <w:b/>
          <w:bCs/>
          <w:sz w:val="24"/>
        </w:rPr>
      </w:pPr>
      <w:r>
        <w:rPr>
          <w:rFonts w:hint="eastAsia"/>
          <w:b/>
          <w:bCs/>
          <w:sz w:val="24"/>
        </w:rPr>
        <w:t>五、课堂小结</w:t>
      </w:r>
    </w:p>
    <w:p>
      <w:pPr>
        <w:rPr>
          <w:rFonts w:hint="eastAsia"/>
          <w:sz w:val="24"/>
        </w:rPr>
      </w:pPr>
      <w:r>
        <w:rPr>
          <w:rFonts w:hint="eastAsia"/>
          <w:sz w:val="24"/>
        </w:rPr>
        <w:t>本节课你有哪些收获?做题时应该注意哪些问题？</w:t>
      </w:r>
    </w:p>
    <w:p>
      <w:pPr>
        <w:rPr>
          <w:rFonts w:hint="eastAsia"/>
          <w:sz w:val="24"/>
        </w:rPr>
      </w:pPr>
      <w:r>
        <w:rPr>
          <w:rFonts w:hint="eastAsia"/>
          <w:b/>
          <w:bCs/>
          <w:sz w:val="24"/>
        </w:rPr>
        <w:t>设计意图：</w:t>
      </w:r>
      <w:r>
        <w:rPr>
          <w:rFonts w:hint="eastAsia"/>
          <w:sz w:val="24"/>
        </w:rPr>
        <w:t>总结内容，提起注意。</w:t>
      </w:r>
    </w:p>
    <w:p>
      <w:pPr>
        <w:rPr>
          <w:rFonts w:hint="eastAsia"/>
          <w:b/>
          <w:bCs/>
          <w:sz w:val="24"/>
        </w:rPr>
      </w:pPr>
      <w:r>
        <w:rPr>
          <w:rFonts w:hint="eastAsia"/>
          <w:b/>
          <w:bCs/>
          <w:sz w:val="24"/>
        </w:rPr>
        <w:t>六、布置作业</w:t>
      </w:r>
    </w:p>
    <w:p>
      <w:pPr>
        <w:ind w:firstLine="480" w:firstLineChars="200"/>
        <w:rPr>
          <w:rFonts w:hint="eastAsia"/>
          <w:sz w:val="24"/>
        </w:rPr>
      </w:pPr>
      <w:r>
        <w:rPr>
          <w:rFonts w:hint="eastAsia"/>
          <w:sz w:val="24"/>
        </w:rPr>
        <w:t>1、笔算乘法</w:t>
      </w:r>
    </w:p>
    <w:p>
      <w:pPr>
        <w:ind w:firstLine="480" w:firstLineChars="200"/>
        <w:rPr>
          <w:rFonts w:hint="eastAsia"/>
          <w:sz w:val="24"/>
        </w:rPr>
      </w:pPr>
      <w:r>
        <w:rPr>
          <w:rFonts w:hint="eastAsia"/>
          <w:sz w:val="24"/>
        </w:rPr>
        <w:t>58×23          69×51           57×92</w:t>
      </w:r>
    </w:p>
    <w:p>
      <w:pPr>
        <w:ind w:firstLine="480" w:firstLineChars="200"/>
        <w:rPr>
          <w:rFonts w:hint="eastAsia"/>
          <w:sz w:val="24"/>
        </w:rPr>
      </w:pPr>
      <w:r>
        <w:rPr>
          <w:rFonts w:hint="eastAsia"/>
          <w:sz w:val="24"/>
        </w:rPr>
        <w:t>2、列式计算</w:t>
      </w:r>
    </w:p>
    <w:p>
      <w:pPr>
        <w:rPr>
          <w:sz w:val="24"/>
        </w:rPr>
      </w:pPr>
      <w:r>
        <w:rPr>
          <w:rFonts w:hint="eastAsia"/>
          <w:sz w:val="24"/>
        </w:rPr>
        <w:t xml:space="preserve">　　①13的30倍是多少？ </w:t>
      </w:r>
    </w:p>
    <w:p>
      <w:pPr>
        <w:ind w:firstLine="480"/>
        <w:rPr>
          <w:rFonts w:hint="eastAsia"/>
          <w:sz w:val="24"/>
        </w:rPr>
      </w:pPr>
      <w:r>
        <w:rPr>
          <w:rFonts w:hint="eastAsia"/>
          <w:sz w:val="24"/>
        </w:rPr>
        <w:t>②23个17相加的和是多少？</w:t>
      </w:r>
    </w:p>
    <w:p>
      <w:pPr>
        <w:ind w:firstLine="480"/>
        <w:rPr>
          <w:rFonts w:hint="eastAsia"/>
          <w:sz w:val="24"/>
        </w:rPr>
      </w:pPr>
      <w:r>
        <w:rPr>
          <w:rFonts w:hint="eastAsia"/>
          <w:sz w:val="24"/>
        </w:rPr>
        <w:t>③最小的两位数与54的积是多少？</w:t>
      </w:r>
    </w:p>
    <w:p>
      <w:pPr>
        <w:ind w:firstLine="480" w:firstLineChars="200"/>
        <w:rPr>
          <w:rFonts w:hint="eastAsia"/>
          <w:sz w:val="24"/>
        </w:rPr>
      </w:pPr>
      <w:r>
        <w:rPr>
          <w:rFonts w:hint="eastAsia"/>
          <w:sz w:val="24"/>
        </w:rPr>
        <w:t>3、王大伯运来一批蔬菜，其中大白菜有65千克，运来的冬瓜是大白菜的14倍，南瓜比冬瓜少128千克。运来的南瓜有多少千克？</w:t>
      </w:r>
    </w:p>
    <w:p>
      <w:pPr>
        <w:rPr>
          <w:rFonts w:hint="eastAsia"/>
          <w:sz w:val="24"/>
        </w:rPr>
      </w:pPr>
      <w:r>
        <w:rPr>
          <w:rFonts w:hint="eastAsia"/>
          <w:sz w:val="24"/>
        </w:rPr>
        <w:t>答案：1、1334， 3519， 5244。 2、390， 391， 540。3、782千克。</w:t>
      </w:r>
    </w:p>
    <w:p>
      <w:pPr>
        <w:rPr>
          <w:rFonts w:hint="eastAsia"/>
          <w:b/>
          <w:bCs/>
          <w:sz w:val="30"/>
        </w:rPr>
      </w:pPr>
      <w:r>
        <w:rPr>
          <w:rFonts w:hint="eastAsia"/>
          <w:b/>
          <w:bCs/>
          <w:sz w:val="30"/>
        </w:rPr>
        <w:t>◆板书设计</w:t>
      </w:r>
    </w:p>
    <w:p>
      <w:pPr>
        <w:ind w:firstLine="1950"/>
        <w:rPr>
          <w:rFonts w:hint="eastAsia"/>
          <w:b/>
          <w:bCs/>
          <w:color w:val="000000"/>
          <w:sz w:val="30"/>
        </w:rPr>
      </w:pPr>
      <w:r>
        <w:rPr>
          <w:rFonts w:hint="eastAsia"/>
          <w:b/>
          <w:bCs/>
          <w:color w:val="FF0000"/>
          <w:sz w:val="30"/>
        </w:rPr>
        <w:t>两位数乘两位数（进位）的乘法</w:t>
      </w:r>
    </w:p>
    <w:p>
      <w:pPr>
        <w:rPr>
          <w:rFonts w:hint="eastAsia"/>
          <w:color w:val="FF0000"/>
          <w:sz w:val="24"/>
          <w:shd w:val="clear" w:color="auto" w:fill="FFFFFF"/>
        </w:rPr>
      </w:pPr>
      <w:r>
        <w:rPr>
          <w:rFonts w:hint="eastAsia"/>
          <w:b/>
          <w:bCs/>
          <w:sz w:val="30"/>
        </w:rPr>
        <w:t xml:space="preserve">      </w:t>
      </w:r>
      <w:r>
        <w:rPr>
          <w:rFonts w:hint="eastAsia"/>
          <w:color w:val="FF0000"/>
          <w:sz w:val="24"/>
          <w:shd w:val="clear" w:color="auto" w:fill="FFFFFF"/>
        </w:rPr>
        <w:t>方法一、12</w:t>
      </w:r>
      <w:r>
        <w:rPr>
          <w:rFonts w:hint="eastAsia"/>
          <w:color w:val="FF0000"/>
          <w:sz w:val="24"/>
        </w:rPr>
        <w:t>×</w:t>
      </w:r>
      <w:r>
        <w:rPr>
          <w:rFonts w:hint="eastAsia"/>
          <w:color w:val="FF0000"/>
          <w:sz w:val="24"/>
          <w:shd w:val="clear" w:color="auto" w:fill="FFFFFF"/>
        </w:rPr>
        <w:t>31=372（千克）    方法二、 30×2=60（天）</w:t>
      </w:r>
    </w:p>
    <w:p>
      <w:pPr>
        <w:rPr>
          <w:rFonts w:hint="eastAsia"/>
          <w:color w:val="FF0000"/>
          <w:sz w:val="24"/>
          <w:shd w:val="clear" w:color="auto" w:fill="FFFFFF"/>
        </w:rPr>
      </w:pPr>
      <w:r>
        <w:rPr>
          <w:rFonts w:hint="eastAsia"/>
          <w:color w:val="FF0000"/>
          <w:sz w:val="24"/>
          <w:shd w:val="clear" w:color="auto" w:fill="FFFFFF"/>
        </w:rPr>
        <w:t xml:space="preserve">        12</w:t>
      </w:r>
      <w:r>
        <w:rPr>
          <w:rFonts w:hint="eastAsia"/>
          <w:color w:val="FF0000"/>
          <w:sz w:val="24"/>
        </w:rPr>
        <w:t>×</w:t>
      </w:r>
      <w:r>
        <w:rPr>
          <w:rFonts w:hint="eastAsia"/>
          <w:color w:val="FF0000"/>
          <w:sz w:val="24"/>
          <w:shd w:val="clear" w:color="auto" w:fill="FFFFFF"/>
        </w:rPr>
        <w:t>30=360（千克）             12×60=720（天）</w:t>
      </w:r>
    </w:p>
    <w:p>
      <w:pPr>
        <w:ind w:firstLine="960" w:firstLineChars="400"/>
        <w:rPr>
          <w:rFonts w:hint="eastAsia"/>
          <w:color w:val="FF0000"/>
          <w:sz w:val="24"/>
          <w:shd w:val="clear" w:color="auto" w:fill="FFFFFF"/>
        </w:rPr>
      </w:pPr>
      <w:r>
        <w:rPr>
          <w:rFonts w:hint="eastAsia"/>
          <w:color w:val="FF0000"/>
          <w:sz w:val="24"/>
          <w:shd w:val="clear" w:color="auto" w:fill="FFFFFF"/>
        </w:rPr>
        <w:t>372+360=732（千克）            720+12=732（天）</w:t>
      </w:r>
    </w:p>
    <w:p>
      <w:pPr>
        <w:ind w:firstLine="1680" w:firstLineChars="700"/>
        <w:rPr>
          <w:rFonts w:hint="eastAsia"/>
          <w:color w:val="FF0000"/>
          <w:sz w:val="24"/>
          <w:shd w:val="clear" w:color="auto" w:fill="FFFFFF"/>
        </w:rPr>
      </w:pPr>
      <w:r>
        <w:rPr>
          <w:rFonts w:hint="eastAsia"/>
          <w:color w:val="FF0000"/>
          <w:sz w:val="24"/>
          <w:shd w:val="clear" w:color="auto" w:fill="FFFFFF"/>
        </w:rPr>
        <w:t>方法三、31+30=61（天）</w:t>
      </w:r>
    </w:p>
    <w:p>
      <w:pPr>
        <w:ind w:firstLine="2640" w:firstLineChars="1100"/>
        <w:rPr>
          <w:rFonts w:hint="eastAsia"/>
          <w:color w:val="FF0000"/>
          <w:sz w:val="24"/>
        </w:rPr>
      </w:pPr>
      <w:r>
        <w:rPr>
          <w:rFonts w:hint="eastAsia"/>
          <w:color w:val="FF0000"/>
          <w:sz w:val="24"/>
          <w:shd w:val="clear" w:color="auto" w:fill="FFFFFF"/>
        </w:rPr>
        <w:t>12</w:t>
      </w:r>
      <w:r>
        <w:rPr>
          <w:rFonts w:hint="eastAsia"/>
          <w:color w:val="FF0000"/>
          <w:sz w:val="24"/>
        </w:rPr>
        <w:t>×61=732（千克）</w:t>
      </w:r>
    </w:p>
    <w:p>
      <w:pPr>
        <w:numPr>
          <w:ilvl w:val="0"/>
          <w:numId w:val="5"/>
        </w:numPr>
        <w:rPr>
          <w:rFonts w:hint="eastAsia"/>
          <w:color w:val="FF0000"/>
          <w:sz w:val="24"/>
        </w:rPr>
      </w:pPr>
      <w:r>
        <w:rPr>
          <w:rFonts w:hint="eastAsia"/>
          <w:color w:val="FF0000"/>
          <w:sz w:val="24"/>
        </w:rPr>
        <w:t>2</w:t>
      </w:r>
    </w:p>
    <w:p>
      <w:pPr>
        <w:ind w:firstLine="2640" w:firstLineChars="1100"/>
        <w:rPr>
          <w:rFonts w:hint="eastAsia"/>
          <w:color w:val="FF0000"/>
          <w:sz w:val="24"/>
        </w:rPr>
      </w:pPr>
      <w:r>
        <w:rPr>
          <w:rFonts w:hint="eastAsia"/>
          <w:color w:val="FF0000"/>
          <w:sz w:val="24"/>
        </w:rPr>
        <w:t>×6  1</w:t>
      </w:r>
    </w:p>
    <w:p>
      <w:pPr>
        <w:ind w:firstLine="2760"/>
        <w:rPr>
          <w:rFonts w:hint="eastAsia"/>
          <w:b/>
          <w:bCs/>
          <w:color w:val="FF0000"/>
          <w:sz w:val="24"/>
        </w:rPr>
      </w:pPr>
      <w:r>
        <w:rPr>
          <w:rFonts w:hint="eastAsia"/>
          <w:color w:val="FF0000"/>
          <w:sz w:val="24"/>
        </w:rPr>
        <w:t xml:space="preserve">——— </w:t>
      </w:r>
      <w:r>
        <w:rPr>
          <w:rFonts w:hint="eastAsia"/>
          <w:b/>
          <w:bCs/>
          <w:color w:val="FF0000"/>
          <w:sz w:val="24"/>
        </w:rPr>
        <w:t xml:space="preserve"> </w:t>
      </w:r>
    </w:p>
    <w:p>
      <w:pPr>
        <w:numPr>
          <w:ilvl w:val="0"/>
          <w:numId w:val="6"/>
        </w:numPr>
        <w:rPr>
          <w:rFonts w:hint="eastAsia"/>
          <w:color w:val="FF0000"/>
          <w:sz w:val="24"/>
        </w:rPr>
      </w:pPr>
      <w:r>
        <w:rPr>
          <w:rFonts w:hint="eastAsia"/>
          <w:color w:val="FF0000"/>
          <w:sz w:val="24"/>
        </w:rPr>
        <w:t>2</w:t>
      </w:r>
    </w:p>
    <w:p>
      <w:pPr>
        <w:numPr>
          <w:ilvl w:val="0"/>
          <w:numId w:val="7"/>
        </w:numPr>
        <w:rPr>
          <w:rFonts w:hint="eastAsia"/>
          <w:color w:val="FF0000"/>
          <w:sz w:val="24"/>
        </w:rPr>
      </w:pPr>
      <w:r>
        <w:rPr>
          <w:rFonts w:hint="eastAsia"/>
          <w:color w:val="FF0000"/>
          <w:sz w:val="24"/>
        </w:rPr>
        <w:t>2</w:t>
      </w:r>
    </w:p>
    <w:p>
      <w:pPr>
        <w:ind w:firstLine="2400" w:firstLineChars="1000"/>
        <w:rPr>
          <w:rFonts w:hint="eastAsia"/>
          <w:b/>
          <w:bCs/>
          <w:color w:val="FF0000"/>
          <w:sz w:val="24"/>
        </w:rPr>
      </w:pPr>
      <w:r>
        <w:rPr>
          <w:rFonts w:hint="eastAsia"/>
          <w:color w:val="FF0000"/>
          <w:sz w:val="24"/>
        </w:rPr>
        <w:t xml:space="preserve">———— </w:t>
      </w:r>
      <w:r>
        <w:rPr>
          <w:rFonts w:hint="eastAsia"/>
          <w:b/>
          <w:bCs/>
          <w:color w:val="FF0000"/>
          <w:sz w:val="24"/>
        </w:rPr>
        <w:t xml:space="preserve"> </w:t>
      </w:r>
    </w:p>
    <w:p>
      <w:pPr>
        <w:numPr>
          <w:ilvl w:val="0"/>
          <w:numId w:val="8"/>
        </w:numPr>
        <w:rPr>
          <w:rFonts w:hint="eastAsia"/>
          <w:color w:val="FF0000"/>
          <w:sz w:val="24"/>
        </w:rPr>
      </w:pPr>
      <w:r>
        <w:rPr>
          <w:rFonts w:hint="eastAsia"/>
          <w:color w:val="FF0000"/>
          <w:sz w:val="24"/>
        </w:rPr>
        <w:t>3  2</w:t>
      </w:r>
    </w:p>
    <w:p>
      <w:pPr>
        <w:rPr>
          <w:rFonts w:hint="eastAsia"/>
          <w:color w:val="FF0000"/>
          <w:sz w:val="24"/>
        </w:rPr>
      </w:pPr>
      <w:r>
        <w:rPr>
          <w:rFonts w:hint="eastAsia"/>
          <w:color w:val="FF0000"/>
          <w:sz w:val="24"/>
        </w:rPr>
        <w:t xml:space="preserve">                 答：这两个月要浪费732千克水。</w:t>
      </w:r>
    </w:p>
    <w:p>
      <w:pPr>
        <w:numPr>
          <w:ilvl w:val="0"/>
          <w:numId w:val="1"/>
        </w:numPr>
        <w:rPr>
          <w:rFonts w:hint="eastAsia" w:ascii="宋体" w:hAnsi="宋体"/>
          <w:b/>
          <w:bCs/>
          <w:color w:val="000000"/>
          <w:sz w:val="30"/>
        </w:rPr>
      </w:pPr>
      <w:r>
        <w:rPr>
          <w:rFonts w:hint="eastAsia" w:ascii="宋体" w:hAnsi="宋体"/>
          <w:b/>
          <w:bCs/>
          <w:color w:val="000000"/>
          <w:sz w:val="30"/>
        </w:rPr>
        <w:t>教学资料包　</w:t>
      </w:r>
    </w:p>
    <w:p>
      <w:pPr>
        <w:rPr>
          <w:rFonts w:hint="eastAsia" w:ascii="宋体" w:hAnsi="宋体"/>
          <w:b/>
          <w:bCs/>
          <w:color w:val="000000"/>
          <w:sz w:val="24"/>
        </w:rPr>
      </w:pPr>
      <w:r>
        <w:rPr>
          <w:rFonts w:hint="eastAsia" w:ascii="宋体" w:hAnsi="宋体"/>
          <w:b/>
          <w:bCs/>
          <w:color w:val="000000"/>
          <w:sz w:val="24"/>
        </w:rPr>
        <w:t>资料链接</w:t>
      </w:r>
    </w:p>
    <w:p>
      <w:pPr>
        <w:rPr>
          <w:rFonts w:hint="eastAsia" w:ascii="宋体" w:hAnsi="宋体"/>
          <w:color w:val="000000"/>
          <w:sz w:val="24"/>
        </w:rPr>
      </w:pPr>
      <w:r>
        <w:rPr>
          <w:rFonts w:hint="eastAsia" w:ascii="宋体" w:hAnsi="宋体"/>
          <w:color w:val="000000"/>
          <w:sz w:val="24"/>
        </w:rPr>
        <w:t xml:space="preserve">    水，这种地球上的基本物质，是多么的值得我们赞美啊！是她，孕育了大千世界，芸芸众生；是她，为生命提供能量，让生命能够存活；还是她，使生命继续发展，越来越兴旺，越来越发达。所以说，“水,是生命之源”，是毫不夸张的。</w:t>
      </w:r>
    </w:p>
    <w:p>
      <w:pPr>
        <w:rPr>
          <w:rFonts w:hint="eastAsia" w:ascii="宋体" w:hAnsi="宋体"/>
          <w:color w:val="000000"/>
          <w:sz w:val="24"/>
        </w:rPr>
      </w:pPr>
      <w:r>
        <w:rPr>
          <w:rFonts w:hint="eastAsia" w:ascii="宋体" w:hAnsi="宋体"/>
          <w:color w:val="000000"/>
          <w:sz w:val="24"/>
        </w:rPr>
        <w:t>但，水是取之不尽，用之不竭的吗？我们可以肯定地回答：不是的。虽然地球70.8%的面积被水覆盖，但97.55%的水是海水，既不能直接饮用也不能灌溉。在余下的2.5%的淡水中，人类真正能够利用的水还不到世界淡水总量的1%。诚然，从地球上原始生命出现直到现在，水一直在为生命服务，任劳任怨，从未停息。但不知大家可曾想过：水的忍耐也是有限度的，如今的水资源已经供不应求了！造成这种情况的原因主要有两个：第一，大自然本身的缺乏；第二，人为的破坏。当然，我们不能埋怨上苍对我们的不公，给了我们一个缺水的星球；相反，我们应当感谢老天，为我们创造了一个美好的家园。</w:t>
      </w:r>
    </w:p>
    <w:p>
      <w:pPr>
        <w:rPr>
          <w:rFonts w:hint="eastAsia" w:ascii="宋体" w:hAnsi="宋体"/>
          <w:color w:val="000000"/>
          <w:sz w:val="24"/>
        </w:rPr>
      </w:pPr>
      <w:r>
        <w:rPr>
          <w:rFonts w:hint="eastAsia" w:ascii="宋体" w:hAnsi="宋体"/>
          <w:color w:val="000000"/>
          <w:sz w:val="24"/>
        </w:rPr>
        <w:t>但，就是在这种紧急的情况下，我们人类还在不断地浪费、破坏水资源。由于大量工业废水排入练、榕两江，致使两江水质污染严重，水质仅达3类标准，既不能饮用，也不能用于灌溉；类似南澳这种海岛县，其用水均靠“老天安排”——其所有山塘水库包括引洪工程的集雨面积也只占31%，工、农业生产和人民生活用水依然困难。由此可见，适当处理水资源污染、破坏问题，已经是迫在眉睫的了。然而当今世界水资源短缺严重，由水而引发的战争日渐增加。例如，中东所有资源中，最容易引起危机的是水，中东的水比石油还要贵。中东绝大多数国家缺水严重，中东已连续十几年干旱，面临严重水危机。小小约旦河孕育了二大宗教，是中东争夺最激烈的水源，中东四次大战都和它有关。约旦潭为以色列的主要水源——加利利湖提供三分之二的水量。1955年约翰斯顿协议规定了各方的水量，但只有以色列签字，阿拉伯国家20世纪60年代要截流约旦河。1965年以军炸毁叙利亚的截流设备，阿以都有把摧毁争夺对方的水资源作为首要战略目标，以色列占领了约旦河发源地戈兰高地。叙以谈判的难题之一，以色列坚持占有绝大部分约旦河西岸水源。目前巴这水资源完全由以方控制，人均水量只有犹太定居者的四分之三，而付费却要高二倍。巴这不得不超量抽取地下水使水质恶化，加沙地带地下水已盐碱的无法使用，暴力冲突以来，巴这水资源无人管理，缺水更甚。</w:t>
      </w:r>
    </w:p>
    <w:p>
      <w:pPr>
        <w:rPr>
          <w:rFonts w:hint="eastAsia" w:ascii="宋体" w:hAnsi="宋体"/>
          <w:color w:val="000000"/>
          <w:sz w:val="24"/>
        </w:rPr>
      </w:pPr>
      <w:r>
        <w:rPr>
          <w:rFonts w:hint="eastAsia" w:ascii="宋体" w:hAnsi="宋体"/>
          <w:color w:val="000000"/>
          <w:sz w:val="24"/>
        </w:rPr>
        <w:t>中东三大水系，沿岩国至今无分享水资源的全面协定，争端不断。尼罗河流经10个国家，由于上游的埃及就受影响。埃及修建阿斯旺大坝，本国水的问题已得到解决，却引起了上游国家的不满。一有争端，苏丹便威胁要断流，埃赛俄比亚1991年和苏丹签定协议，每年可取40亿吨河水，埃及极力反对，土耳其水资源丰富，土耳其建成水南减少了给叙利亚和伊拉克的流量遭到了两国的强列反对。土耳其和以色列达成协议，把马那夫加特河水用世轮运到以色列约旦和叙利亚也在考虑向土购水。土耳其希望发挥水大国作用，促进中东的合作与稳定。以色列希望土耳其共增加对叙利亚的供水。以换取叙利亚对加利湖边界的让步，但土乐其对复杂的阿以纠纷望而生畏而拒绝卷入。</w:t>
      </w:r>
    </w:p>
    <w:p>
      <w:pPr>
        <w:rPr>
          <w:rFonts w:hint="eastAsia" w:ascii="宋体" w:hAnsi="宋体"/>
          <w:color w:val="000000"/>
          <w:sz w:val="24"/>
        </w:rPr>
      </w:pPr>
      <w:r>
        <w:rPr>
          <w:rFonts w:hint="eastAsia" w:ascii="宋体" w:hAnsi="宋体"/>
          <w:color w:val="000000"/>
          <w:sz w:val="24"/>
        </w:rPr>
        <w:t>可见要想使用权水资源短缺在一段时间内得到缓冲。是非常不容易的。唯一的办法是节约用水，在这方面，以色列做得比较出色。以色列国土的2/3都是沙漠，全年七个月无雨，人均水资源近70立方米，不足中东的1/4，世界人均的3%，中国人均1/8。然而，正是这块贫瘠的缺水土地上，以色列靠科学用水，建成了现化化农业，令世界惊叹。</w:t>
      </w:r>
    </w:p>
    <w:p>
      <w:pPr>
        <w:rPr>
          <w:rFonts w:hint="eastAsia" w:ascii="宋体" w:hAnsi="宋体"/>
          <w:color w:val="000000"/>
          <w:sz w:val="24"/>
        </w:rPr>
      </w:pPr>
      <w:r>
        <w:rPr>
          <w:rFonts w:hint="eastAsia" w:ascii="宋体" w:hAnsi="宋体"/>
          <w:color w:val="000000"/>
          <w:sz w:val="24"/>
        </w:rPr>
        <w:t>农业曾是以色列立国之本，1952年，以色列以耗资历1、5亿美元，历时10年建成了145千米的“北水南调”输水管道，60年代中期推广了滴灌的科学用水方法，带动了农业经济的腾飞。以色列农业人口由60%降为3%，一个农民能养活90口人，国民生产总值人均1、8万美元，跃居世界前12名。以色列极为珍惜水资源，视水为生命线，节水是涉及社会各个方面的系统式程。因此，取得了成功。</w:t>
      </w:r>
    </w:p>
    <w:p>
      <w:pPr>
        <w:rPr>
          <w:rFonts w:hint="eastAsia" w:ascii="宋体" w:hAnsi="宋体"/>
          <w:color w:val="000000"/>
          <w:sz w:val="24"/>
        </w:rPr>
      </w:pPr>
      <w:r>
        <w:rPr>
          <w:rFonts w:hint="eastAsia" w:ascii="宋体" w:hAnsi="宋体"/>
          <w:color w:val="000000"/>
          <w:sz w:val="24"/>
        </w:rPr>
        <w:t>水，让碧草变得更绿。</w:t>
      </w:r>
    </w:p>
    <w:p>
      <w:pPr>
        <w:rPr>
          <w:rFonts w:hint="eastAsia" w:ascii="宋体" w:hAnsi="宋体"/>
          <w:color w:val="000000"/>
          <w:sz w:val="24"/>
        </w:rPr>
      </w:pPr>
      <w:r>
        <w:rPr>
          <w:rFonts w:hint="eastAsia" w:ascii="宋体" w:hAnsi="宋体"/>
          <w:color w:val="000000"/>
          <w:sz w:val="24"/>
        </w:rPr>
        <w:t>水，让花儿百花齐放。</w:t>
      </w:r>
    </w:p>
    <w:p>
      <w:pPr>
        <w:rPr>
          <w:rFonts w:hint="eastAsia" w:ascii="宋体" w:hAnsi="宋体"/>
          <w:color w:val="000000"/>
          <w:sz w:val="24"/>
        </w:rPr>
      </w:pPr>
      <w:r>
        <w:rPr>
          <w:rFonts w:hint="eastAsia" w:ascii="宋体" w:hAnsi="宋体"/>
          <w:color w:val="000000"/>
          <w:sz w:val="24"/>
        </w:rPr>
        <w:t>水，让大树挺拔。</w:t>
      </w:r>
    </w:p>
    <w:p>
      <w:pPr>
        <w:rPr>
          <w:rFonts w:hint="eastAsia" w:ascii="宋体" w:hAnsi="宋体"/>
          <w:color w:val="000000"/>
          <w:sz w:val="24"/>
        </w:rPr>
      </w:pPr>
      <w:r>
        <w:rPr>
          <w:rFonts w:hint="eastAsia" w:ascii="宋体" w:hAnsi="宋体"/>
          <w:color w:val="000000"/>
          <w:sz w:val="24"/>
        </w:rPr>
        <w:t>但你在一天天憔悴。</w:t>
      </w:r>
    </w:p>
    <w:p>
      <w:pPr>
        <w:rPr>
          <w:rFonts w:hint="eastAsia" w:ascii="宋体" w:hAnsi="宋体"/>
          <w:color w:val="000000"/>
          <w:sz w:val="24"/>
        </w:rPr>
      </w:pPr>
      <w:r>
        <w:rPr>
          <w:rFonts w:hint="eastAsia" w:ascii="宋体" w:hAnsi="宋体"/>
          <w:color w:val="000000"/>
          <w:sz w:val="24"/>
        </w:rPr>
        <w:t>在一天天衰老。</w:t>
      </w:r>
    </w:p>
    <w:p>
      <w:pPr>
        <w:rPr>
          <w:rFonts w:hint="eastAsia" w:ascii="宋体" w:hAnsi="宋体"/>
          <w:color w:val="000000"/>
          <w:sz w:val="24"/>
        </w:rPr>
      </w:pPr>
      <w:r>
        <w:rPr>
          <w:rFonts w:hint="eastAsia" w:ascii="宋体" w:hAnsi="宋体"/>
          <w:color w:val="000000"/>
          <w:sz w:val="24"/>
        </w:rPr>
        <w:t>在一次次的流着眼泪。</w:t>
      </w:r>
    </w:p>
    <w:p>
      <w:pPr>
        <w:rPr>
          <w:rFonts w:ascii="宋体" w:hAnsi="宋体"/>
          <w:color w:val="000000"/>
          <w:sz w:val="24"/>
        </w:rPr>
      </w:pPr>
      <w:r>
        <w:rPr>
          <w:rFonts w:hint="eastAsia" w:ascii="宋体" w:hAnsi="宋体"/>
          <w:color w:val="000000"/>
          <w:sz w:val="24"/>
        </w:rPr>
        <w:t>如果人们不珍惜水资源，那么世上的最后一滴水是人的眼泪。</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E6B72"/>
    <w:multiLevelType w:val="multilevel"/>
    <w:tmpl w:val="057E6B72"/>
    <w:lvl w:ilvl="0" w:tentative="0">
      <w:start w:val="7"/>
      <w:numFmt w:val="decimal"/>
      <w:lvlText w:val="%1"/>
      <w:lvlJc w:val="left"/>
      <w:pPr>
        <w:tabs>
          <w:tab w:val="left" w:pos="2880"/>
        </w:tabs>
        <w:ind w:left="2880" w:hanging="360"/>
      </w:pPr>
      <w:rPr>
        <w:rFonts w:hint="eastAsia"/>
      </w:rPr>
    </w:lvl>
    <w:lvl w:ilvl="1" w:tentative="0">
      <w:start w:val="1"/>
      <w:numFmt w:val="decimal"/>
      <w:lvlText w:val="%2、"/>
      <w:lvlJc w:val="left"/>
      <w:pPr>
        <w:tabs>
          <w:tab w:val="left" w:pos="3780"/>
        </w:tabs>
        <w:ind w:left="3780" w:hanging="840"/>
      </w:pPr>
      <w:rPr>
        <w:rFonts w:hint="eastAsia"/>
      </w:rPr>
    </w:lvl>
    <w:lvl w:ilvl="2" w:tentative="0">
      <w:start w:val="1"/>
      <w:numFmt w:val="decimal"/>
      <w:lvlText w:val="（%3）"/>
      <w:lvlJc w:val="left"/>
      <w:pPr>
        <w:tabs>
          <w:tab w:val="left" w:pos="4080"/>
        </w:tabs>
        <w:ind w:left="4080" w:hanging="720"/>
      </w:pPr>
      <w:rPr>
        <w:rFonts w:hint="eastAsia"/>
      </w:rPr>
    </w:lvl>
    <w:lvl w:ilvl="3" w:tentative="0">
      <w:start w:val="1"/>
      <w:numFmt w:val="decimal"/>
      <w:lvlText w:val="%4."/>
      <w:lvlJc w:val="left"/>
      <w:pPr>
        <w:tabs>
          <w:tab w:val="left" w:pos="4200"/>
        </w:tabs>
        <w:ind w:left="4200" w:hanging="420"/>
      </w:pPr>
    </w:lvl>
    <w:lvl w:ilvl="4" w:tentative="0">
      <w:start w:val="1"/>
      <w:numFmt w:val="lowerLetter"/>
      <w:lvlText w:val="%5)"/>
      <w:lvlJc w:val="left"/>
      <w:pPr>
        <w:tabs>
          <w:tab w:val="left" w:pos="4620"/>
        </w:tabs>
        <w:ind w:left="4620" w:hanging="420"/>
      </w:pPr>
    </w:lvl>
    <w:lvl w:ilvl="5" w:tentative="0">
      <w:start w:val="1"/>
      <w:numFmt w:val="lowerRoman"/>
      <w:lvlText w:val="%6."/>
      <w:lvlJc w:val="right"/>
      <w:pPr>
        <w:tabs>
          <w:tab w:val="left" w:pos="5040"/>
        </w:tabs>
        <w:ind w:left="5040" w:hanging="420"/>
      </w:pPr>
    </w:lvl>
    <w:lvl w:ilvl="6" w:tentative="0">
      <w:start w:val="1"/>
      <w:numFmt w:val="decimal"/>
      <w:lvlText w:val="%7."/>
      <w:lvlJc w:val="left"/>
      <w:pPr>
        <w:tabs>
          <w:tab w:val="left" w:pos="5460"/>
        </w:tabs>
        <w:ind w:left="5460" w:hanging="420"/>
      </w:pPr>
    </w:lvl>
    <w:lvl w:ilvl="7" w:tentative="0">
      <w:start w:val="1"/>
      <w:numFmt w:val="lowerLetter"/>
      <w:lvlText w:val="%8)"/>
      <w:lvlJc w:val="left"/>
      <w:pPr>
        <w:tabs>
          <w:tab w:val="left" w:pos="5880"/>
        </w:tabs>
        <w:ind w:left="5880" w:hanging="420"/>
      </w:pPr>
    </w:lvl>
    <w:lvl w:ilvl="8" w:tentative="0">
      <w:start w:val="1"/>
      <w:numFmt w:val="lowerRoman"/>
      <w:lvlText w:val="%9."/>
      <w:lvlJc w:val="right"/>
      <w:pPr>
        <w:tabs>
          <w:tab w:val="left" w:pos="6300"/>
        </w:tabs>
        <w:ind w:left="6300" w:hanging="420"/>
      </w:pPr>
    </w:lvl>
  </w:abstractNum>
  <w:abstractNum w:abstractNumId="1">
    <w:nsid w:val="15C7167C"/>
    <w:multiLevelType w:val="multilevel"/>
    <w:tmpl w:val="15C7167C"/>
    <w:lvl w:ilvl="0" w:tentative="0">
      <w:start w:val="1"/>
      <w:numFmt w:val="decimal"/>
      <w:lvlText w:val="%1"/>
      <w:lvlJc w:val="left"/>
      <w:pPr>
        <w:tabs>
          <w:tab w:val="left" w:pos="3240"/>
        </w:tabs>
        <w:ind w:left="3240" w:hanging="360"/>
      </w:pPr>
      <w:rPr>
        <w:rFonts w:hint="eastAsia"/>
      </w:rPr>
    </w:lvl>
    <w:lvl w:ilvl="1" w:tentative="0">
      <w:start w:val="1"/>
      <w:numFmt w:val="lowerLetter"/>
      <w:lvlText w:val="%2)"/>
      <w:lvlJc w:val="left"/>
      <w:pPr>
        <w:tabs>
          <w:tab w:val="left" w:pos="3720"/>
        </w:tabs>
        <w:ind w:left="3720" w:hanging="420"/>
      </w:pPr>
    </w:lvl>
    <w:lvl w:ilvl="2" w:tentative="0">
      <w:start w:val="1"/>
      <w:numFmt w:val="lowerRoman"/>
      <w:lvlText w:val="%3."/>
      <w:lvlJc w:val="right"/>
      <w:pPr>
        <w:tabs>
          <w:tab w:val="left" w:pos="4140"/>
        </w:tabs>
        <w:ind w:left="4140" w:hanging="420"/>
      </w:pPr>
    </w:lvl>
    <w:lvl w:ilvl="3" w:tentative="0">
      <w:start w:val="1"/>
      <w:numFmt w:val="decimal"/>
      <w:lvlText w:val="%4."/>
      <w:lvlJc w:val="left"/>
      <w:pPr>
        <w:tabs>
          <w:tab w:val="left" w:pos="4560"/>
        </w:tabs>
        <w:ind w:left="4560" w:hanging="420"/>
      </w:pPr>
    </w:lvl>
    <w:lvl w:ilvl="4" w:tentative="0">
      <w:start w:val="1"/>
      <w:numFmt w:val="lowerLetter"/>
      <w:lvlText w:val="%5)"/>
      <w:lvlJc w:val="left"/>
      <w:pPr>
        <w:tabs>
          <w:tab w:val="left" w:pos="4980"/>
        </w:tabs>
        <w:ind w:left="4980" w:hanging="420"/>
      </w:pPr>
    </w:lvl>
    <w:lvl w:ilvl="5" w:tentative="0">
      <w:start w:val="1"/>
      <w:numFmt w:val="lowerRoman"/>
      <w:lvlText w:val="%6."/>
      <w:lvlJc w:val="right"/>
      <w:pPr>
        <w:tabs>
          <w:tab w:val="left" w:pos="5400"/>
        </w:tabs>
        <w:ind w:left="5400" w:hanging="420"/>
      </w:pPr>
    </w:lvl>
    <w:lvl w:ilvl="6" w:tentative="0">
      <w:start w:val="1"/>
      <w:numFmt w:val="decimal"/>
      <w:lvlText w:val="%7."/>
      <w:lvlJc w:val="left"/>
      <w:pPr>
        <w:tabs>
          <w:tab w:val="left" w:pos="5820"/>
        </w:tabs>
        <w:ind w:left="5820" w:hanging="420"/>
      </w:pPr>
    </w:lvl>
    <w:lvl w:ilvl="7" w:tentative="0">
      <w:start w:val="1"/>
      <w:numFmt w:val="lowerLetter"/>
      <w:lvlText w:val="%8)"/>
      <w:lvlJc w:val="left"/>
      <w:pPr>
        <w:tabs>
          <w:tab w:val="left" w:pos="6240"/>
        </w:tabs>
        <w:ind w:left="6240" w:hanging="420"/>
      </w:pPr>
    </w:lvl>
    <w:lvl w:ilvl="8" w:tentative="0">
      <w:start w:val="1"/>
      <w:numFmt w:val="lowerRoman"/>
      <w:lvlText w:val="%9."/>
      <w:lvlJc w:val="right"/>
      <w:pPr>
        <w:tabs>
          <w:tab w:val="left" w:pos="6660"/>
        </w:tabs>
        <w:ind w:left="6660" w:hanging="420"/>
      </w:pPr>
    </w:lvl>
  </w:abstractNum>
  <w:abstractNum w:abstractNumId="2">
    <w:nsid w:val="2E760E66"/>
    <w:multiLevelType w:val="multilevel"/>
    <w:tmpl w:val="2E760E66"/>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7A42AE9"/>
    <w:multiLevelType w:val="multilevel"/>
    <w:tmpl w:val="47A42AE9"/>
    <w:lvl w:ilvl="0" w:tentative="0">
      <w:start w:val="1"/>
      <w:numFmt w:val="decimal"/>
      <w:lvlText w:val="%1、"/>
      <w:lvlJc w:val="left"/>
      <w:pPr>
        <w:tabs>
          <w:tab w:val="left" w:pos="360"/>
        </w:tabs>
        <w:ind w:left="360" w:hanging="360"/>
      </w:pPr>
      <w:rPr>
        <w:rFonts w:hint="eastAsia"/>
      </w:rPr>
    </w:lvl>
    <w:lvl w:ilvl="1" w:tentative="0">
      <w:start w:val="1"/>
      <w:numFmt w:val="decimal"/>
      <w:lvlText w:val="（%2）"/>
      <w:lvlJc w:val="left"/>
      <w:pPr>
        <w:tabs>
          <w:tab w:val="left" w:pos="1140"/>
        </w:tabs>
        <w:ind w:left="1140" w:hanging="720"/>
      </w:pPr>
      <w:rPr>
        <w:rFonts w:hint="eastAsia"/>
        <w:color w:val="FF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4B26FC6"/>
    <w:multiLevelType w:val="multilevel"/>
    <w:tmpl w:val="54B26FC6"/>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6650FD0"/>
    <w:multiLevelType w:val="multilevel"/>
    <w:tmpl w:val="66650FD0"/>
    <w:lvl w:ilvl="0" w:tentative="0">
      <w:start w:val="1"/>
      <w:numFmt w:val="decimal"/>
      <w:lvlText w:val="%1、"/>
      <w:lvlJc w:val="left"/>
      <w:pPr>
        <w:tabs>
          <w:tab w:val="left" w:pos="840"/>
        </w:tabs>
        <w:ind w:left="840" w:hanging="360"/>
      </w:pPr>
      <w:rPr>
        <w:rFonts w:hint="eastAsia"/>
      </w:rPr>
    </w:lvl>
    <w:lvl w:ilvl="1" w:tentative="0">
      <w:start w:val="1"/>
      <w:numFmt w:val="decimal"/>
      <w:lvlText w:val="（%2）"/>
      <w:lvlJc w:val="left"/>
      <w:pPr>
        <w:tabs>
          <w:tab w:val="left" w:pos="1620"/>
        </w:tabs>
        <w:ind w:left="1620" w:hanging="720"/>
      </w:pPr>
      <w:rPr>
        <w:rFonts w:hint="eastAsia"/>
      </w:rPr>
    </w:lvl>
    <w:lvl w:ilvl="2" w:tentative="0">
      <w:start w:val="1554"/>
      <w:numFmt w:val="decimal"/>
      <w:lvlText w:val="%3"/>
      <w:lvlJc w:val="left"/>
      <w:pPr>
        <w:tabs>
          <w:tab w:val="left" w:pos="2040"/>
        </w:tabs>
        <w:ind w:left="2040" w:hanging="720"/>
      </w:pPr>
      <w:rPr>
        <w:rFonts w:hint="eastAsia"/>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7BBB0961"/>
    <w:multiLevelType w:val="multilevel"/>
    <w:tmpl w:val="7BBB0961"/>
    <w:lvl w:ilvl="0" w:tentative="0">
      <w:start w:val="7"/>
      <w:numFmt w:val="decimal"/>
      <w:lvlText w:val="%1"/>
      <w:lvlJc w:val="left"/>
      <w:pPr>
        <w:tabs>
          <w:tab w:val="left" w:pos="2880"/>
        </w:tabs>
        <w:ind w:left="2880" w:hanging="360"/>
      </w:pPr>
      <w:rPr>
        <w:rFonts w:hint="eastAsia"/>
      </w:rPr>
    </w:lvl>
    <w:lvl w:ilvl="1" w:tentative="0">
      <w:start w:val="1"/>
      <w:numFmt w:val="lowerLetter"/>
      <w:lvlText w:val="%2)"/>
      <w:lvlJc w:val="left"/>
      <w:pPr>
        <w:tabs>
          <w:tab w:val="left" w:pos="3360"/>
        </w:tabs>
        <w:ind w:left="3360" w:hanging="420"/>
      </w:pPr>
    </w:lvl>
    <w:lvl w:ilvl="2" w:tentative="0">
      <w:start w:val="1"/>
      <w:numFmt w:val="lowerRoman"/>
      <w:lvlText w:val="%3."/>
      <w:lvlJc w:val="right"/>
      <w:pPr>
        <w:tabs>
          <w:tab w:val="left" w:pos="3780"/>
        </w:tabs>
        <w:ind w:left="3780" w:hanging="420"/>
      </w:pPr>
    </w:lvl>
    <w:lvl w:ilvl="3" w:tentative="0">
      <w:start w:val="1"/>
      <w:numFmt w:val="decimal"/>
      <w:lvlText w:val="%4."/>
      <w:lvlJc w:val="left"/>
      <w:pPr>
        <w:tabs>
          <w:tab w:val="left" w:pos="4200"/>
        </w:tabs>
        <w:ind w:left="4200" w:hanging="420"/>
      </w:pPr>
    </w:lvl>
    <w:lvl w:ilvl="4" w:tentative="0">
      <w:start w:val="1"/>
      <w:numFmt w:val="lowerLetter"/>
      <w:lvlText w:val="%5)"/>
      <w:lvlJc w:val="left"/>
      <w:pPr>
        <w:tabs>
          <w:tab w:val="left" w:pos="4620"/>
        </w:tabs>
        <w:ind w:left="4620" w:hanging="420"/>
      </w:pPr>
    </w:lvl>
    <w:lvl w:ilvl="5" w:tentative="0">
      <w:start w:val="1"/>
      <w:numFmt w:val="lowerRoman"/>
      <w:lvlText w:val="%6."/>
      <w:lvlJc w:val="right"/>
      <w:pPr>
        <w:tabs>
          <w:tab w:val="left" w:pos="5040"/>
        </w:tabs>
        <w:ind w:left="5040" w:hanging="420"/>
      </w:pPr>
    </w:lvl>
    <w:lvl w:ilvl="6" w:tentative="0">
      <w:start w:val="1"/>
      <w:numFmt w:val="decimal"/>
      <w:lvlText w:val="%7."/>
      <w:lvlJc w:val="left"/>
      <w:pPr>
        <w:tabs>
          <w:tab w:val="left" w:pos="5460"/>
        </w:tabs>
        <w:ind w:left="5460" w:hanging="420"/>
      </w:pPr>
    </w:lvl>
    <w:lvl w:ilvl="7" w:tentative="0">
      <w:start w:val="1"/>
      <w:numFmt w:val="lowerLetter"/>
      <w:lvlText w:val="%8)"/>
      <w:lvlJc w:val="left"/>
      <w:pPr>
        <w:tabs>
          <w:tab w:val="left" w:pos="5880"/>
        </w:tabs>
        <w:ind w:left="5880" w:hanging="420"/>
      </w:pPr>
    </w:lvl>
    <w:lvl w:ilvl="8" w:tentative="0">
      <w:start w:val="1"/>
      <w:numFmt w:val="lowerRoman"/>
      <w:lvlText w:val="%9."/>
      <w:lvlJc w:val="right"/>
      <w:pPr>
        <w:tabs>
          <w:tab w:val="left" w:pos="6300"/>
        </w:tabs>
        <w:ind w:left="6300" w:hanging="420"/>
      </w:pPr>
    </w:lvl>
  </w:abstractNum>
  <w:abstractNum w:abstractNumId="7">
    <w:nsid w:val="7E2528F2"/>
    <w:multiLevelType w:val="multilevel"/>
    <w:tmpl w:val="7E2528F2"/>
    <w:lvl w:ilvl="0" w:tentative="0">
      <w:start w:val="1"/>
      <w:numFmt w:val="decimal"/>
      <w:lvlText w:val="%1"/>
      <w:lvlJc w:val="left"/>
      <w:pPr>
        <w:tabs>
          <w:tab w:val="left" w:pos="3240"/>
        </w:tabs>
        <w:ind w:left="3240" w:hanging="360"/>
      </w:pPr>
      <w:rPr>
        <w:rFonts w:hint="eastAsia"/>
      </w:rPr>
    </w:lvl>
    <w:lvl w:ilvl="1" w:tentative="0">
      <w:start w:val="1"/>
      <w:numFmt w:val="lowerLetter"/>
      <w:lvlText w:val="%2)"/>
      <w:lvlJc w:val="left"/>
      <w:pPr>
        <w:tabs>
          <w:tab w:val="left" w:pos="3720"/>
        </w:tabs>
        <w:ind w:left="3720" w:hanging="420"/>
      </w:pPr>
    </w:lvl>
    <w:lvl w:ilvl="2" w:tentative="0">
      <w:start w:val="1"/>
      <w:numFmt w:val="lowerRoman"/>
      <w:lvlText w:val="%3."/>
      <w:lvlJc w:val="right"/>
      <w:pPr>
        <w:tabs>
          <w:tab w:val="left" w:pos="4140"/>
        </w:tabs>
        <w:ind w:left="4140" w:hanging="420"/>
      </w:pPr>
    </w:lvl>
    <w:lvl w:ilvl="3" w:tentative="0">
      <w:start w:val="1"/>
      <w:numFmt w:val="decimal"/>
      <w:lvlText w:val="%4."/>
      <w:lvlJc w:val="left"/>
      <w:pPr>
        <w:tabs>
          <w:tab w:val="left" w:pos="4560"/>
        </w:tabs>
        <w:ind w:left="4560" w:hanging="420"/>
      </w:pPr>
    </w:lvl>
    <w:lvl w:ilvl="4" w:tentative="0">
      <w:start w:val="1"/>
      <w:numFmt w:val="lowerLetter"/>
      <w:lvlText w:val="%5)"/>
      <w:lvlJc w:val="left"/>
      <w:pPr>
        <w:tabs>
          <w:tab w:val="left" w:pos="4980"/>
        </w:tabs>
        <w:ind w:left="4980" w:hanging="420"/>
      </w:pPr>
    </w:lvl>
    <w:lvl w:ilvl="5" w:tentative="0">
      <w:start w:val="1"/>
      <w:numFmt w:val="lowerRoman"/>
      <w:lvlText w:val="%6."/>
      <w:lvlJc w:val="right"/>
      <w:pPr>
        <w:tabs>
          <w:tab w:val="left" w:pos="5400"/>
        </w:tabs>
        <w:ind w:left="5400" w:hanging="420"/>
      </w:pPr>
    </w:lvl>
    <w:lvl w:ilvl="6" w:tentative="0">
      <w:start w:val="1"/>
      <w:numFmt w:val="decimal"/>
      <w:lvlText w:val="%7."/>
      <w:lvlJc w:val="left"/>
      <w:pPr>
        <w:tabs>
          <w:tab w:val="left" w:pos="5820"/>
        </w:tabs>
        <w:ind w:left="5820" w:hanging="420"/>
      </w:pPr>
    </w:lvl>
    <w:lvl w:ilvl="7" w:tentative="0">
      <w:start w:val="1"/>
      <w:numFmt w:val="lowerLetter"/>
      <w:lvlText w:val="%8)"/>
      <w:lvlJc w:val="left"/>
      <w:pPr>
        <w:tabs>
          <w:tab w:val="left" w:pos="6240"/>
        </w:tabs>
        <w:ind w:left="6240" w:hanging="420"/>
      </w:pPr>
    </w:lvl>
    <w:lvl w:ilvl="8" w:tentative="0">
      <w:start w:val="1"/>
      <w:numFmt w:val="lowerRoman"/>
      <w:lvlText w:val="%9."/>
      <w:lvlJc w:val="right"/>
      <w:pPr>
        <w:tabs>
          <w:tab w:val="left" w:pos="6660"/>
        </w:tabs>
        <w:ind w:left="6660" w:hanging="420"/>
      </w:pPr>
    </w:lvl>
  </w:abstractNum>
  <w:num w:numId="1">
    <w:abstractNumId w:val="2"/>
  </w:num>
  <w:num w:numId="2">
    <w:abstractNumId w:val="3"/>
  </w:num>
  <w:num w:numId="3">
    <w:abstractNumId w:val="5"/>
  </w:num>
  <w:num w:numId="4">
    <w:abstractNumId w:val="4"/>
  </w:num>
  <w:num w:numId="5">
    <w:abstractNumId w:val="1"/>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41BFB"/>
    <w:rsid w:val="00341BFB"/>
    <w:rsid w:val="006C0102"/>
    <w:rsid w:val="008C2525"/>
    <w:rsid w:val="00FE1BB2"/>
    <w:rsid w:val="1797194C"/>
    <w:rsid w:val="5EB8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link w:val="10"/>
    <w:semiHidden/>
    <w:uiPriority w:val="99"/>
    <w:pPr>
      <w:ind w:firstLine="480" w:firstLineChars="200"/>
    </w:pPr>
    <w:rPr>
      <w:rFonts w:ascii="Tahoma" w:hAnsi="Tahoma" w:cs="Tahoma"/>
      <w:color w:val="222222"/>
      <w:sz w:val="24"/>
      <w:shd w:val="clear" w:color="auto" w:fill="FFFFFF"/>
    </w:rPr>
  </w:style>
  <w:style w:type="paragraph" w:styleId="3">
    <w:name w:val="Balloon Text"/>
    <w:basedOn w:val="1"/>
    <w:link w:val="11"/>
    <w:autoRedefine/>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正文文本缩进 2 Char"/>
    <w:basedOn w:val="7"/>
    <w:link w:val="2"/>
    <w:semiHidden/>
    <w:uiPriority w:val="99"/>
    <w:rPr>
      <w:rFonts w:ascii="Tahoma" w:hAnsi="Tahoma" w:eastAsia="宋体" w:cs="Tahoma"/>
      <w:color w:val="222222"/>
      <w:sz w:val="24"/>
      <w:szCs w:val="24"/>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606</Words>
  <Characters>3457</Characters>
  <Lines>28</Lines>
  <Paragraphs>8</Paragraphs>
  <TotalTime>0</TotalTime>
  <ScaleCrop>false</ScaleCrop>
  <LinksUpToDate>false</LinksUpToDate>
  <CharactersWithSpaces>4055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2018-08-27T08:20:00Z</dcterms:created>
  <dc:creator>Administrator</dc:creator>
  <cp:lastModifiedBy>Administrator</cp:lastModifiedBy>
  <dcterms:modified xsi:type="dcterms:W3CDTF">2023-12-29T07:01:39Z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4C10C1CD8AFF4472AC391E4B001B309D</vt:lpwstr>
  </property>
</Properties>
</file>